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24643" w14:textId="71075475" w:rsidR="00964F7A" w:rsidRPr="00140DC2" w:rsidRDefault="00311924" w:rsidP="00964F7A">
      <w:pPr>
        <w:spacing w:line="240" w:lineRule="auto"/>
        <w:jc w:val="center"/>
        <w:rPr>
          <w:rFonts w:ascii="Times New Roman" w:hAnsi="Times New Roman" w:cs="Times New Roman"/>
          <w:b/>
        </w:rPr>
      </w:pPr>
      <w:r w:rsidRPr="00140DC2">
        <w:rPr>
          <w:rFonts w:ascii="Times New Roman" w:hAnsi="Times New Roman" w:cs="Times New Roman"/>
          <w:b/>
        </w:rPr>
        <w:t>DESENVOLVIMENTO DE UMA FERRAMENTA PARA A SISTEMATIZAÇÃO DO PROCESSO DE ESTUDO BIBLIOMÉTRICO</w:t>
      </w:r>
    </w:p>
    <w:p w14:paraId="5656B7A1" w14:textId="684B70D1" w:rsidR="00BE7C16" w:rsidRPr="00140DC2" w:rsidRDefault="00BE7C16" w:rsidP="00964F7A">
      <w:pPr>
        <w:spacing w:line="240" w:lineRule="auto"/>
        <w:jc w:val="center"/>
        <w:rPr>
          <w:rFonts w:ascii="Times New Roman" w:hAnsi="Times New Roman" w:cs="Times New Roman"/>
          <w:b/>
        </w:rPr>
      </w:pPr>
    </w:p>
    <w:p w14:paraId="70563905" w14:textId="36D677A4" w:rsidR="00A20C85" w:rsidRPr="00140DC2" w:rsidRDefault="00A20C85" w:rsidP="00964F7A">
      <w:pPr>
        <w:spacing w:line="240" w:lineRule="auto"/>
        <w:jc w:val="center"/>
        <w:rPr>
          <w:rFonts w:ascii="Times New Roman" w:hAnsi="Times New Roman" w:cs="Times New Roman"/>
          <w:b/>
        </w:rPr>
      </w:pPr>
    </w:p>
    <w:p w14:paraId="6F5F9462" w14:textId="74A52606" w:rsidR="00E3773F" w:rsidRPr="00140DC2" w:rsidRDefault="00297D61" w:rsidP="00A47442">
      <w:pPr>
        <w:spacing w:before="240" w:after="240" w:line="240" w:lineRule="auto"/>
        <w:rPr>
          <w:rFonts w:ascii="Times New Roman" w:hAnsi="Times New Roman" w:cs="Times New Roman"/>
          <w:b/>
          <w:caps/>
        </w:rPr>
      </w:pPr>
      <w:r w:rsidRPr="00140DC2">
        <w:rPr>
          <w:rFonts w:ascii="Times New Roman" w:hAnsi="Times New Roman" w:cs="Times New Roman"/>
          <w:b/>
        </w:rPr>
        <w:t>Resumo</w:t>
      </w:r>
    </w:p>
    <w:p w14:paraId="1D331BBD" w14:textId="534DEEDD" w:rsidR="004B3A4F" w:rsidRPr="00140DC2" w:rsidRDefault="0066185E" w:rsidP="004B3A4F">
      <w:pPr>
        <w:spacing w:before="240" w:after="240" w:line="240" w:lineRule="auto"/>
        <w:rPr>
          <w:rFonts w:ascii="Times New Roman" w:hAnsi="Times New Roman"/>
          <w:spacing w:val="-4"/>
          <w:szCs w:val="22"/>
        </w:rPr>
      </w:pPr>
      <w:r w:rsidRPr="00140DC2">
        <w:rPr>
          <w:rFonts w:ascii="Times New Roman" w:hAnsi="Times New Roman" w:cs="Times New Roman"/>
          <w:spacing w:val="-4"/>
        </w:rPr>
        <w:t>Com e</w:t>
      </w:r>
      <w:r w:rsidR="00DD3F58" w:rsidRPr="00140DC2">
        <w:rPr>
          <w:rFonts w:ascii="Times New Roman" w:hAnsi="Times New Roman" w:cs="Times New Roman"/>
          <w:spacing w:val="-4"/>
        </w:rPr>
        <w:t xml:space="preserve">ste </w:t>
      </w:r>
      <w:r w:rsidR="00EE58F4">
        <w:rPr>
          <w:rFonts w:ascii="Times New Roman" w:hAnsi="Times New Roman" w:cs="Times New Roman"/>
          <w:spacing w:val="-4"/>
        </w:rPr>
        <w:t>trabalho</w:t>
      </w:r>
      <w:r w:rsidR="00DD3F58" w:rsidRPr="00140DC2">
        <w:rPr>
          <w:rFonts w:ascii="Times New Roman" w:hAnsi="Times New Roman" w:cs="Times New Roman"/>
          <w:spacing w:val="-4"/>
        </w:rPr>
        <w:t xml:space="preserve"> apresenta</w:t>
      </w:r>
      <w:r w:rsidRPr="00140DC2">
        <w:rPr>
          <w:rFonts w:ascii="Times New Roman" w:hAnsi="Times New Roman" w:cs="Times New Roman"/>
          <w:spacing w:val="-4"/>
        </w:rPr>
        <w:t>-se</w:t>
      </w:r>
      <w:r w:rsidR="00DD3F58" w:rsidRPr="00140DC2">
        <w:rPr>
          <w:rFonts w:ascii="Times New Roman" w:hAnsi="Times New Roman" w:cs="Times New Roman"/>
          <w:spacing w:val="-4"/>
        </w:rPr>
        <w:t xml:space="preserve"> uma ferramenta </w:t>
      </w:r>
      <w:r w:rsidR="00DD3F58" w:rsidRPr="00140DC2">
        <w:rPr>
          <w:rFonts w:ascii="Times New Roman" w:hAnsi="Times New Roman" w:cs="Times New Roman"/>
        </w:rPr>
        <w:t xml:space="preserve">desenvolvida utilizando-se o </w:t>
      </w:r>
      <w:r w:rsidR="00DD3F58" w:rsidRPr="00140DC2">
        <w:rPr>
          <w:rFonts w:ascii="Times New Roman" w:hAnsi="Times New Roman" w:cs="Times New Roman"/>
          <w:i/>
        </w:rPr>
        <w:t>Microsoft Exce</w:t>
      </w:r>
      <w:r w:rsidR="00DD3F58" w:rsidRPr="00EE58F4">
        <w:rPr>
          <w:rFonts w:ascii="Times New Roman" w:hAnsi="Times New Roman" w:cs="Times New Roman"/>
          <w:i/>
        </w:rPr>
        <w:t>l</w:t>
      </w:r>
      <w:r w:rsidR="00EE58F4">
        <w:rPr>
          <w:rFonts w:ascii="Times New Roman" w:hAnsi="Times New Roman" w:cs="Times New Roman"/>
          <w:spacing w:val="-4"/>
        </w:rPr>
        <w:t xml:space="preserve">® </w:t>
      </w:r>
      <w:r w:rsidR="00DD3F58" w:rsidRPr="00140DC2">
        <w:rPr>
          <w:rFonts w:ascii="Times New Roman" w:hAnsi="Times New Roman" w:cs="Times New Roman"/>
          <w:spacing w:val="-4"/>
        </w:rPr>
        <w:t xml:space="preserve">para a sistematização </w:t>
      </w:r>
      <w:r w:rsidR="001E3064" w:rsidRPr="00140DC2">
        <w:rPr>
          <w:rFonts w:ascii="Times New Roman" w:hAnsi="Times New Roman" w:cs="Times New Roman"/>
          <w:spacing w:val="-4"/>
        </w:rPr>
        <w:t xml:space="preserve">e automatização </w:t>
      </w:r>
      <w:r w:rsidR="00DD3F58" w:rsidRPr="00140DC2">
        <w:rPr>
          <w:rFonts w:ascii="Times New Roman" w:hAnsi="Times New Roman" w:cs="Times New Roman"/>
          <w:spacing w:val="-4"/>
        </w:rPr>
        <w:t>do processo de estudo bibliométrico</w:t>
      </w:r>
      <w:r w:rsidR="001E3064" w:rsidRPr="00140DC2">
        <w:rPr>
          <w:rFonts w:ascii="Times New Roman" w:hAnsi="Times New Roman" w:cs="Times New Roman"/>
          <w:spacing w:val="-4"/>
        </w:rPr>
        <w:t xml:space="preserve">. O </w:t>
      </w:r>
      <w:r w:rsidR="008C364C" w:rsidRPr="00140DC2">
        <w:rPr>
          <w:rFonts w:ascii="Times New Roman" w:hAnsi="Times New Roman" w:cs="Times New Roman"/>
          <w:i/>
          <w:spacing w:val="-4"/>
        </w:rPr>
        <w:t>Workbook</w:t>
      </w:r>
      <w:r w:rsidR="001E3064" w:rsidRPr="00140DC2">
        <w:rPr>
          <w:rFonts w:ascii="Times New Roman" w:hAnsi="Times New Roman" w:cs="Times New Roman"/>
          <w:spacing w:val="-4"/>
        </w:rPr>
        <w:t xml:space="preserve"> apresenta gráficos e quadros </w:t>
      </w:r>
      <w:r w:rsidR="00697A1D" w:rsidRPr="00140DC2">
        <w:rPr>
          <w:rFonts w:ascii="Times New Roman" w:hAnsi="Times New Roman" w:cs="Times New Roman"/>
          <w:spacing w:val="-4"/>
        </w:rPr>
        <w:t xml:space="preserve">com </w:t>
      </w:r>
      <w:r w:rsidR="00D021DA" w:rsidRPr="00140DC2">
        <w:rPr>
          <w:rFonts w:ascii="Times New Roman" w:hAnsi="Times New Roman" w:cs="Times New Roman"/>
          <w:spacing w:val="-4"/>
        </w:rPr>
        <w:t>registros bibliométricos</w:t>
      </w:r>
      <w:r w:rsidR="00697A1D" w:rsidRPr="00140DC2">
        <w:rPr>
          <w:rFonts w:ascii="Times New Roman" w:hAnsi="Times New Roman" w:cs="Times New Roman"/>
          <w:spacing w:val="-4"/>
        </w:rPr>
        <w:t xml:space="preserve"> coletados pelos pesquisadores </w:t>
      </w:r>
      <w:r w:rsidR="004F1260" w:rsidRPr="00140DC2">
        <w:rPr>
          <w:rFonts w:ascii="Times New Roman" w:hAnsi="Times New Roman" w:cs="Times New Roman"/>
          <w:spacing w:val="-4"/>
        </w:rPr>
        <w:t>n</w:t>
      </w:r>
      <w:r w:rsidR="00697A1D" w:rsidRPr="00140DC2">
        <w:rPr>
          <w:rFonts w:ascii="Times New Roman" w:hAnsi="Times New Roman" w:cs="Times New Roman"/>
          <w:spacing w:val="-4"/>
        </w:rPr>
        <w:t xml:space="preserve">a plataforma </w:t>
      </w:r>
      <w:r w:rsidR="009F7F0E" w:rsidRPr="00140DC2">
        <w:rPr>
          <w:rFonts w:ascii="Times New Roman" w:hAnsi="Times New Roman" w:cs="Times New Roman"/>
          <w:i/>
          <w:spacing w:val="-4"/>
        </w:rPr>
        <w:t>Web of Science</w:t>
      </w:r>
      <w:r w:rsidR="00D021DA" w:rsidRPr="00140DC2">
        <w:rPr>
          <w:rFonts w:ascii="Times New Roman" w:hAnsi="Times New Roman" w:cs="Times New Roman"/>
          <w:i/>
          <w:spacing w:val="-4"/>
        </w:rPr>
        <w:t>.</w:t>
      </w:r>
      <w:r w:rsidR="00D021DA" w:rsidRPr="00140DC2">
        <w:rPr>
          <w:rFonts w:ascii="Times New Roman" w:hAnsi="Times New Roman" w:cs="Times New Roman"/>
          <w:spacing w:val="-4"/>
        </w:rPr>
        <w:t xml:space="preserve"> A ferramenta pode ser utilizada tanto por pesquisadores iniciantes quanto pelos mais experientes. Trata-se de um conjunto de materiais de domínio público com acesso irrestrito que possuem como principal objetivo apoiar os pesquisadores de todas as áreas acadêmicas</w:t>
      </w:r>
      <w:r w:rsidR="00CE59DA" w:rsidRPr="00140DC2">
        <w:rPr>
          <w:rFonts w:ascii="Times New Roman" w:hAnsi="Times New Roman" w:cs="Times New Roman"/>
          <w:spacing w:val="-4"/>
        </w:rPr>
        <w:t xml:space="preserve"> na elaboração de estudos bibliométricos </w:t>
      </w:r>
      <w:r w:rsidR="00D021DA" w:rsidRPr="00140DC2">
        <w:rPr>
          <w:rFonts w:ascii="Times New Roman" w:hAnsi="Times New Roman" w:cs="Times New Roman"/>
          <w:spacing w:val="-4"/>
        </w:rPr>
        <w:t>sem custos</w:t>
      </w:r>
      <w:r w:rsidR="001D6F17" w:rsidRPr="00140DC2">
        <w:rPr>
          <w:rFonts w:ascii="Times New Roman" w:hAnsi="Times New Roman" w:cs="Times New Roman"/>
          <w:spacing w:val="-4"/>
        </w:rPr>
        <w:t xml:space="preserve"> </w:t>
      </w:r>
      <w:r w:rsidR="007109B7" w:rsidRPr="00140DC2">
        <w:rPr>
          <w:rFonts w:ascii="Times New Roman" w:hAnsi="Times New Roman" w:cs="Times New Roman"/>
          <w:spacing w:val="-4"/>
        </w:rPr>
        <w:t xml:space="preserve">e de forma bastante ágil. </w:t>
      </w:r>
      <w:r w:rsidR="00D021DA" w:rsidRPr="00140DC2">
        <w:rPr>
          <w:rFonts w:ascii="Times New Roman" w:hAnsi="Times New Roman"/>
          <w:spacing w:val="-4"/>
          <w:szCs w:val="22"/>
        </w:rPr>
        <w:t>A simplicidade e versatilidade, torna-a uma ferramenta bastante flexível em estudos bibliométricos, ou em revisões sistemáticas de literatura, como fase preliminar para a construção do referencial teórico de Trabalhos de Conclusão de Curso, Dissertações de Mestrado, Teses de Doutorado e artigos científicos.</w:t>
      </w:r>
    </w:p>
    <w:p w14:paraId="55CE921F" w14:textId="18FD77A3" w:rsidR="00DF3814" w:rsidRPr="00140DC2" w:rsidRDefault="00DF3814" w:rsidP="00DF3814">
      <w:pPr>
        <w:spacing w:line="240" w:lineRule="auto"/>
        <w:rPr>
          <w:rFonts w:ascii="Times New Roman" w:hAnsi="Times New Roman" w:cs="Times New Roman"/>
          <w:color w:val="000000"/>
          <w:sz w:val="23"/>
          <w:szCs w:val="23"/>
          <w:lang w:val="en-US"/>
        </w:rPr>
      </w:pPr>
      <w:r w:rsidRPr="00140DC2">
        <w:rPr>
          <w:rFonts w:ascii="Times New Roman" w:hAnsi="Times New Roman" w:cs="Times New Roman"/>
          <w:b/>
          <w:bCs/>
          <w:color w:val="000000"/>
          <w:sz w:val="23"/>
          <w:szCs w:val="23"/>
          <w:lang w:val="en-US"/>
        </w:rPr>
        <w:t>Palavras-Chave</w:t>
      </w:r>
      <w:r w:rsidRPr="00140DC2">
        <w:rPr>
          <w:rFonts w:ascii="Times New Roman" w:hAnsi="Times New Roman" w:cs="Times New Roman"/>
          <w:color w:val="000000"/>
          <w:sz w:val="23"/>
          <w:szCs w:val="23"/>
          <w:lang w:val="en-US"/>
        </w:rPr>
        <w:t>: Estudo Bibliométrico, Sistematização</w:t>
      </w:r>
      <w:r w:rsidR="00AF0006">
        <w:rPr>
          <w:rFonts w:ascii="Times New Roman" w:hAnsi="Times New Roman" w:cs="Times New Roman"/>
          <w:color w:val="000000"/>
          <w:sz w:val="23"/>
          <w:szCs w:val="23"/>
          <w:lang w:val="en-US"/>
        </w:rPr>
        <w:t>.</w:t>
      </w:r>
    </w:p>
    <w:p w14:paraId="4EC9FF82" w14:textId="5C5AA67F" w:rsidR="00CD0990" w:rsidRPr="00140DC2" w:rsidRDefault="00CD0990" w:rsidP="004B3A4F">
      <w:pPr>
        <w:spacing w:before="240" w:after="240" w:line="240" w:lineRule="auto"/>
        <w:rPr>
          <w:rFonts w:ascii="Times New Roman" w:hAnsi="Times New Roman"/>
          <w:spacing w:val="-4"/>
          <w:szCs w:val="22"/>
          <w:lang w:val="en-US"/>
        </w:rPr>
      </w:pPr>
    </w:p>
    <w:p w14:paraId="1F0AE6BA" w14:textId="6DB8C5D0" w:rsidR="00DF3814" w:rsidRPr="00140DC2" w:rsidRDefault="00DF3814" w:rsidP="00DF3814">
      <w:pPr>
        <w:spacing w:line="240" w:lineRule="auto"/>
        <w:jc w:val="center"/>
        <w:rPr>
          <w:rFonts w:ascii="Times New Roman" w:hAnsi="Times New Roman" w:cs="Times New Roman"/>
          <w:b/>
          <w:lang w:val="en-US"/>
        </w:rPr>
      </w:pPr>
      <w:r w:rsidRPr="00140DC2">
        <w:rPr>
          <w:rFonts w:ascii="Times New Roman" w:hAnsi="Times New Roman" w:cs="Times New Roman"/>
          <w:b/>
          <w:lang w:val="en-US"/>
        </w:rPr>
        <w:t>DEVELOPMENT OF A TOOL FOR SYSTEMATIZ</w:t>
      </w:r>
      <w:r w:rsidR="004C6777" w:rsidRPr="00140DC2">
        <w:rPr>
          <w:rFonts w:ascii="Times New Roman" w:hAnsi="Times New Roman" w:cs="Times New Roman"/>
          <w:b/>
          <w:lang w:val="en-US"/>
        </w:rPr>
        <w:t>ING</w:t>
      </w:r>
      <w:r w:rsidRPr="00140DC2">
        <w:rPr>
          <w:rFonts w:ascii="Times New Roman" w:hAnsi="Times New Roman" w:cs="Times New Roman"/>
          <w:b/>
          <w:lang w:val="en-US"/>
        </w:rPr>
        <w:t xml:space="preserve"> THE BIBLIOMETRIC STUDY PROCESS</w:t>
      </w:r>
    </w:p>
    <w:p w14:paraId="00422D90" w14:textId="77777777" w:rsidR="00DF3814" w:rsidRPr="00140DC2" w:rsidRDefault="00DF3814" w:rsidP="00DF3814">
      <w:pPr>
        <w:spacing w:line="240" w:lineRule="auto"/>
        <w:jc w:val="center"/>
        <w:rPr>
          <w:rFonts w:ascii="Times New Roman" w:hAnsi="Times New Roman" w:cs="Times New Roman"/>
          <w:lang w:val="en-US"/>
        </w:rPr>
      </w:pPr>
    </w:p>
    <w:p w14:paraId="03BC9BFD" w14:textId="25B21B0B" w:rsidR="000B2527" w:rsidRPr="00140DC2" w:rsidRDefault="00297D61" w:rsidP="000B2527">
      <w:pPr>
        <w:spacing w:before="240" w:after="240" w:line="240" w:lineRule="auto"/>
        <w:rPr>
          <w:rFonts w:ascii="Times New Roman" w:hAnsi="Times New Roman" w:cs="Times New Roman"/>
          <w:b/>
          <w:caps/>
          <w:lang w:val="en-US"/>
        </w:rPr>
      </w:pPr>
      <w:r w:rsidRPr="00140DC2">
        <w:rPr>
          <w:rFonts w:ascii="Times New Roman" w:hAnsi="Times New Roman" w:cs="Times New Roman"/>
          <w:b/>
          <w:lang w:val="en-US"/>
        </w:rPr>
        <w:t xml:space="preserve">Abstract  </w:t>
      </w:r>
    </w:p>
    <w:p w14:paraId="0F6E4928" w14:textId="6826D1AB" w:rsidR="005276C1" w:rsidRPr="00140DC2" w:rsidRDefault="00CD0990" w:rsidP="00A47442">
      <w:pPr>
        <w:spacing w:line="240" w:lineRule="auto"/>
        <w:rPr>
          <w:rFonts w:ascii="Times New Roman" w:hAnsi="Times New Roman"/>
          <w:lang w:val="en-US"/>
        </w:rPr>
      </w:pPr>
      <w:r w:rsidRPr="00140DC2">
        <w:rPr>
          <w:rFonts w:ascii="Times New Roman" w:hAnsi="Times New Roman"/>
          <w:lang w:val="en-US"/>
        </w:rPr>
        <w:t>This study presents a tool developed using Microsoft Excel</w:t>
      </w:r>
      <w:r w:rsidR="00EE58F4">
        <w:rPr>
          <w:rFonts w:ascii="Times New Roman" w:hAnsi="Times New Roman" w:cs="Times New Roman"/>
          <w:spacing w:val="-4"/>
        </w:rPr>
        <w:t>®</w:t>
      </w:r>
      <w:r w:rsidRPr="00140DC2">
        <w:rPr>
          <w:rFonts w:ascii="Times New Roman" w:hAnsi="Times New Roman"/>
          <w:lang w:val="en-US"/>
        </w:rPr>
        <w:t xml:space="preserve"> for the systematization and automation of the bibliometric study process. The </w:t>
      </w:r>
      <w:r w:rsidR="008C364C" w:rsidRPr="00140DC2">
        <w:rPr>
          <w:rFonts w:ascii="Times New Roman" w:hAnsi="Times New Roman"/>
          <w:i/>
          <w:lang w:val="en-US"/>
        </w:rPr>
        <w:t>Workbook</w:t>
      </w:r>
      <w:r w:rsidRPr="00140DC2">
        <w:rPr>
          <w:rFonts w:ascii="Times New Roman" w:hAnsi="Times New Roman"/>
          <w:lang w:val="en-US"/>
        </w:rPr>
        <w:t xml:space="preserve"> presents charts and tables with bibliometric records collected by the researchers on the </w:t>
      </w:r>
      <w:r w:rsidR="009F7F0E" w:rsidRPr="00140DC2">
        <w:rPr>
          <w:rFonts w:ascii="Times New Roman" w:hAnsi="Times New Roman"/>
          <w:lang w:val="en-US"/>
        </w:rPr>
        <w:t>Web of Science</w:t>
      </w:r>
      <w:r w:rsidRPr="00140DC2">
        <w:rPr>
          <w:rFonts w:ascii="Times New Roman" w:hAnsi="Times New Roman"/>
          <w:lang w:val="en-US"/>
        </w:rPr>
        <w:t xml:space="preserve"> platform. The tool can be used by both novice and experienced researchers. It is a set of public domain materials with unrestricted access that have as main objective to support the researchers of all the academic areas in the elaboration of bibliometric studies without cost and of very agile form. The simplicity and versatility makes it a very flexible tool in bibliometric studies, or in systematic reviews of literature, as a preliminary stage for the construction of the theoretical reference of Conclusion Works, Master Dissertations, Doctoral Theses and scientific articles.</w:t>
      </w:r>
    </w:p>
    <w:p w14:paraId="4C5467CF" w14:textId="5D1F4697" w:rsidR="00CD0990" w:rsidRPr="00140DC2" w:rsidRDefault="00CD0990" w:rsidP="00A47442">
      <w:pPr>
        <w:spacing w:line="240" w:lineRule="auto"/>
        <w:rPr>
          <w:rFonts w:ascii="Times New Roman" w:hAnsi="Times New Roman"/>
          <w:i/>
          <w:lang w:val="en-US"/>
        </w:rPr>
      </w:pPr>
    </w:p>
    <w:p w14:paraId="3331BD65" w14:textId="3DF567B9" w:rsidR="002700C1" w:rsidRPr="00140DC2" w:rsidRDefault="002700C1" w:rsidP="002700C1">
      <w:pPr>
        <w:spacing w:line="240" w:lineRule="auto"/>
        <w:rPr>
          <w:rFonts w:ascii="Times New Roman" w:hAnsi="Times New Roman" w:cs="Times New Roman"/>
          <w:color w:val="000000"/>
          <w:sz w:val="23"/>
          <w:szCs w:val="23"/>
        </w:rPr>
      </w:pPr>
      <w:r w:rsidRPr="00140DC2">
        <w:rPr>
          <w:rFonts w:ascii="Times New Roman" w:hAnsi="Times New Roman" w:cs="Times New Roman"/>
          <w:b/>
          <w:color w:val="000000"/>
          <w:sz w:val="23"/>
          <w:szCs w:val="23"/>
        </w:rPr>
        <w:t>Keywords</w:t>
      </w:r>
      <w:r w:rsidRPr="00140DC2">
        <w:rPr>
          <w:rFonts w:ascii="Times New Roman" w:hAnsi="Times New Roman" w:cs="Times New Roman"/>
          <w:color w:val="000000"/>
          <w:sz w:val="23"/>
          <w:szCs w:val="23"/>
        </w:rPr>
        <w:t>: Bibliometric Study, Systematization</w:t>
      </w:r>
      <w:r w:rsidR="00AF0006">
        <w:rPr>
          <w:rFonts w:ascii="Times New Roman" w:hAnsi="Times New Roman" w:cs="Times New Roman"/>
          <w:color w:val="000000"/>
          <w:sz w:val="23"/>
          <w:szCs w:val="23"/>
        </w:rPr>
        <w:t>.</w:t>
      </w:r>
    </w:p>
    <w:p w14:paraId="32C23C21" w14:textId="77777777" w:rsidR="002700C1" w:rsidRPr="00140DC2" w:rsidRDefault="002700C1" w:rsidP="00A47442">
      <w:pPr>
        <w:spacing w:line="240" w:lineRule="auto"/>
        <w:rPr>
          <w:rFonts w:ascii="Times New Roman" w:hAnsi="Times New Roman" w:cs="Times New Roman"/>
          <w:color w:val="000000"/>
          <w:sz w:val="23"/>
          <w:szCs w:val="23"/>
        </w:rPr>
      </w:pPr>
    </w:p>
    <w:p w14:paraId="6129FC8F" w14:textId="77777777" w:rsidR="00DF3814" w:rsidRPr="00140DC2" w:rsidRDefault="00DF3814">
      <w:pPr>
        <w:spacing w:line="240" w:lineRule="auto"/>
        <w:jc w:val="left"/>
        <w:rPr>
          <w:rFonts w:ascii="Times New Roman" w:eastAsiaTheme="majorEastAsia" w:hAnsi="Times New Roman" w:cs="Times New Roman"/>
          <w:b/>
          <w:bCs/>
        </w:rPr>
      </w:pPr>
      <w:bookmarkStart w:id="0" w:name="_Toc525484690"/>
      <w:bookmarkStart w:id="1" w:name="_Ref4621229"/>
      <w:bookmarkStart w:id="2" w:name="_Ref4621244"/>
      <w:r w:rsidRPr="00140DC2">
        <w:rPr>
          <w:rFonts w:cs="Times New Roman"/>
          <w:caps/>
        </w:rPr>
        <w:br w:type="page"/>
      </w:r>
    </w:p>
    <w:p w14:paraId="39CCADFC" w14:textId="132954FC" w:rsidR="0022378E" w:rsidRPr="00140DC2" w:rsidRDefault="00140DC2" w:rsidP="000D3589">
      <w:pPr>
        <w:pStyle w:val="Ttulo1"/>
        <w:ind w:left="0" w:firstLine="0"/>
        <w:rPr>
          <w:rFonts w:cs="Times New Roman"/>
          <w:caps w:val="0"/>
          <w:szCs w:val="24"/>
        </w:rPr>
      </w:pPr>
      <w:r w:rsidRPr="00140DC2">
        <w:rPr>
          <w:rFonts w:cs="Times New Roman"/>
          <w:caps w:val="0"/>
          <w:szCs w:val="24"/>
        </w:rPr>
        <w:lastRenderedPageBreak/>
        <w:t>Introdução</w:t>
      </w:r>
      <w:bookmarkEnd w:id="0"/>
      <w:bookmarkEnd w:id="1"/>
      <w:bookmarkEnd w:id="2"/>
    </w:p>
    <w:p w14:paraId="24B6F6D6" w14:textId="3452C487" w:rsidR="00ED7FB0" w:rsidRPr="00140DC2" w:rsidRDefault="00B7467C" w:rsidP="00ED7FB0">
      <w:pPr>
        <w:spacing w:before="240" w:after="240" w:line="240" w:lineRule="auto"/>
        <w:ind w:firstLine="709"/>
        <w:rPr>
          <w:rFonts w:ascii="Times New Roman" w:hAnsi="Times New Roman" w:cs="Times New Roman"/>
          <w:color w:val="000000"/>
        </w:rPr>
      </w:pPr>
      <w:r w:rsidRPr="00140DC2">
        <w:rPr>
          <w:rFonts w:ascii="Times New Roman" w:hAnsi="Times New Roman" w:cs="Times New Roman"/>
          <w:color w:val="000000"/>
        </w:rPr>
        <w:t>E</w:t>
      </w:r>
      <w:r w:rsidR="00B017E0" w:rsidRPr="00140DC2">
        <w:rPr>
          <w:rFonts w:ascii="Times New Roman" w:hAnsi="Times New Roman" w:cs="Times New Roman"/>
          <w:color w:val="000000"/>
        </w:rPr>
        <w:t>studo</w:t>
      </w:r>
      <w:r w:rsidRPr="00140DC2">
        <w:rPr>
          <w:rFonts w:ascii="Times New Roman" w:hAnsi="Times New Roman" w:cs="Times New Roman"/>
          <w:color w:val="000000"/>
        </w:rPr>
        <w:t>s</w:t>
      </w:r>
      <w:r w:rsidR="00B017E0" w:rsidRPr="00140DC2">
        <w:rPr>
          <w:rFonts w:ascii="Times New Roman" w:hAnsi="Times New Roman" w:cs="Times New Roman"/>
          <w:color w:val="000000"/>
        </w:rPr>
        <w:t xml:space="preserve"> bibliométrico</w:t>
      </w:r>
      <w:r w:rsidRPr="00140DC2">
        <w:rPr>
          <w:rFonts w:ascii="Times New Roman" w:hAnsi="Times New Roman" w:cs="Times New Roman"/>
          <w:color w:val="000000"/>
        </w:rPr>
        <w:t>s tê</w:t>
      </w:r>
      <w:r w:rsidR="00B017E0" w:rsidRPr="00140DC2">
        <w:rPr>
          <w:rFonts w:ascii="Times New Roman" w:hAnsi="Times New Roman" w:cs="Times New Roman"/>
          <w:color w:val="000000"/>
        </w:rPr>
        <w:t>m sido amplamente utilizado</w:t>
      </w:r>
      <w:r w:rsidRPr="00140DC2">
        <w:rPr>
          <w:rFonts w:ascii="Times New Roman" w:hAnsi="Times New Roman" w:cs="Times New Roman"/>
          <w:color w:val="000000"/>
        </w:rPr>
        <w:t>s</w:t>
      </w:r>
      <w:r w:rsidR="00B017E0" w:rsidRPr="00140DC2">
        <w:rPr>
          <w:rFonts w:ascii="Times New Roman" w:hAnsi="Times New Roman" w:cs="Times New Roman"/>
          <w:color w:val="000000"/>
        </w:rPr>
        <w:t xml:space="preserve"> para </w:t>
      </w:r>
      <w:r w:rsidRPr="00140DC2">
        <w:rPr>
          <w:rFonts w:ascii="Times New Roman" w:hAnsi="Times New Roman" w:cs="Times New Roman"/>
          <w:color w:val="000000"/>
        </w:rPr>
        <w:t xml:space="preserve">a </w:t>
      </w:r>
      <w:r w:rsidR="00B017E0" w:rsidRPr="00140DC2">
        <w:rPr>
          <w:rFonts w:ascii="Times New Roman" w:hAnsi="Times New Roman" w:cs="Times New Roman"/>
          <w:color w:val="000000"/>
        </w:rPr>
        <w:t>analis</w:t>
      </w:r>
      <w:r w:rsidRPr="00140DC2">
        <w:rPr>
          <w:rFonts w:ascii="Times New Roman" w:hAnsi="Times New Roman" w:cs="Times New Roman"/>
          <w:color w:val="000000"/>
        </w:rPr>
        <w:t>e</w:t>
      </w:r>
      <w:r w:rsidR="00B017E0" w:rsidRPr="00140DC2">
        <w:rPr>
          <w:rFonts w:ascii="Times New Roman" w:hAnsi="Times New Roman" w:cs="Times New Roman"/>
          <w:color w:val="000000"/>
        </w:rPr>
        <w:t xml:space="preserve"> </w:t>
      </w:r>
      <w:r w:rsidRPr="00140DC2">
        <w:rPr>
          <w:rFonts w:ascii="Times New Roman" w:hAnsi="Times New Roman" w:cs="Times New Roman"/>
          <w:color w:val="000000"/>
        </w:rPr>
        <w:t>d</w:t>
      </w:r>
      <w:r w:rsidR="00B017E0" w:rsidRPr="00140DC2">
        <w:rPr>
          <w:rFonts w:ascii="Times New Roman" w:hAnsi="Times New Roman" w:cs="Times New Roman"/>
          <w:color w:val="000000"/>
        </w:rPr>
        <w:t>a produção científica e tendências de pesquisa</w:t>
      </w:r>
      <w:r w:rsidRPr="00140DC2">
        <w:rPr>
          <w:rFonts w:ascii="Times New Roman" w:hAnsi="Times New Roman" w:cs="Times New Roman"/>
          <w:color w:val="000000"/>
        </w:rPr>
        <w:t>s</w:t>
      </w:r>
      <w:r w:rsidR="00B017E0" w:rsidRPr="00140DC2">
        <w:rPr>
          <w:rFonts w:ascii="Times New Roman" w:hAnsi="Times New Roman" w:cs="Times New Roman"/>
          <w:color w:val="000000"/>
        </w:rPr>
        <w:t xml:space="preserve"> em muitos ramos de estudo </w:t>
      </w:r>
      <w:r w:rsidR="00B017E0" w:rsidRPr="00140DC2">
        <w:rPr>
          <w:rFonts w:ascii="Times New Roman" w:hAnsi="Times New Roman" w:cs="Times New Roman"/>
          <w:color w:val="000000"/>
        </w:rPr>
        <w:fldChar w:fldCharType="begin" w:fldLock="1"/>
      </w:r>
      <w:r w:rsidR="00C6497B" w:rsidRPr="00140DC2">
        <w:rPr>
          <w:rFonts w:ascii="Times New Roman" w:hAnsi="Times New Roman" w:cs="Times New Roman"/>
          <w:color w:val="000000"/>
        </w:rPr>
        <w:instrText>ADDIN CSL_CITATION {"citationItems":[{"id":"ITEM-1","itemData":{"DOI":"10.1016/j.ijpe.2015.01.003","ISBN":"1508831483","ISSN":"09255273","PMID":"42012058","abstract":"The emergent field of green supply chain management has been rapidly evolving with a geometric growth in the number of academic publications in this field. A number of literature reviews have been published focusing on specific aspects of green supply chain management such as performance measurement, supplier selection/evaluation, analytical modeling efforts, and some others with broader areas of focus. This paper presents a thorough bibliometric and network analysis that provides insights not previously fully grasped or evaluated by other reviews on this topic. The analysis begins by identifying over 1000 published studies, which are then distilled down to works of proven influence and those authored by influential investigators. Using rigorous bibliometric tools, established and emergent research clusters are identified for topological analysis, identification of key research topics, interrelations, and collaboration patterns. This systematic mapping of the field helps graphically illustrate the publications evolution over time and identify areas of current research interests and potential directions for future research. The findings provide a robust roadmap for further investigation in this field.","author":[{"dropping-particle":"","family":"Fahimnia","given":"Behnam","non-dropping-particle":"","parse-names":false,"suffix":""},{"dropping-particle":"","family":"Sarkis","given":"Joseph","non-dropping-particle":"","parse-names":false,"suffix":""},{"dropping-particle":"","family":"Davarzani","given":"Hoda","non-dropping-particle":"","parse-names":false,"suffix":""}],"container-title":"International Journal of Production Economics","id":"ITEM-1","issued":{"date-parts":[["2015"]]},"page":"101-114","title":"Green supply chain management: A review and bibliometric analysis","type":"article-journal","volume":"162"},"uris":["http://www.mendeley.com/documents/?uuid=ca28f6e0-4bf9-4b32-be7f-0f1b95cda012"]}],"mendeley":{"formattedCitation":"(Fahimnia, Sarkis, &amp; Davarzani, 2015)","plainTextFormattedCitation":"(Fahimnia, Sarkis, &amp; Davarzani, 2015)","previouslyFormattedCitation":"(Fahimnia, Sarkis, &amp; Davarzani, 2015)"},"properties":{"noteIndex":0},"schema":"https://github.com/citation-style-language/schema/raw/master/csl-citation.json"}</w:instrText>
      </w:r>
      <w:r w:rsidR="00B017E0" w:rsidRPr="00140DC2">
        <w:rPr>
          <w:rFonts w:ascii="Times New Roman" w:hAnsi="Times New Roman" w:cs="Times New Roman"/>
          <w:color w:val="000000"/>
        </w:rPr>
        <w:fldChar w:fldCharType="separate"/>
      </w:r>
      <w:r w:rsidR="00B017E0" w:rsidRPr="00140DC2">
        <w:rPr>
          <w:rFonts w:ascii="Times New Roman" w:hAnsi="Times New Roman" w:cs="Times New Roman"/>
          <w:noProof/>
          <w:color w:val="000000"/>
        </w:rPr>
        <w:t>(Fahimnia, Sarkis, &amp; Davarzani, 2015)</w:t>
      </w:r>
      <w:r w:rsidR="00B017E0" w:rsidRPr="00140DC2">
        <w:rPr>
          <w:rFonts w:ascii="Times New Roman" w:hAnsi="Times New Roman" w:cs="Times New Roman"/>
          <w:color w:val="000000"/>
        </w:rPr>
        <w:fldChar w:fldCharType="end"/>
      </w:r>
      <w:r w:rsidR="00B017E0" w:rsidRPr="00140DC2">
        <w:rPr>
          <w:rFonts w:ascii="Times New Roman" w:hAnsi="Times New Roman" w:cs="Times New Roman"/>
          <w:color w:val="000000"/>
        </w:rPr>
        <w:t xml:space="preserve">. </w:t>
      </w:r>
      <w:r w:rsidRPr="00140DC2">
        <w:rPr>
          <w:rFonts w:ascii="Times New Roman" w:hAnsi="Times New Roman" w:cs="Times New Roman"/>
          <w:color w:val="000000"/>
        </w:rPr>
        <w:t>U</w:t>
      </w:r>
      <w:r w:rsidR="006175E2" w:rsidRPr="00140DC2">
        <w:rPr>
          <w:rFonts w:ascii="Times New Roman" w:hAnsi="Times New Roman" w:cs="Times New Roman"/>
          <w:color w:val="000000"/>
        </w:rPr>
        <w:t>tilizado</w:t>
      </w:r>
      <w:r w:rsidR="009651E2" w:rsidRPr="00140DC2">
        <w:rPr>
          <w:rFonts w:ascii="Times New Roman" w:hAnsi="Times New Roman" w:cs="Times New Roman"/>
          <w:color w:val="000000"/>
        </w:rPr>
        <w:t xml:space="preserve"> por pesquisadores, </w:t>
      </w:r>
      <w:r w:rsidR="00BD438F" w:rsidRPr="00140DC2">
        <w:rPr>
          <w:rFonts w:ascii="Times New Roman" w:hAnsi="Times New Roman" w:cs="Times New Roman"/>
          <w:color w:val="000000"/>
        </w:rPr>
        <w:t xml:space="preserve">o estudo bibliométrico </w:t>
      </w:r>
      <w:r w:rsidR="00FB0665" w:rsidRPr="00140DC2">
        <w:rPr>
          <w:rFonts w:ascii="Times New Roman" w:hAnsi="Times New Roman" w:cs="Times New Roman"/>
          <w:color w:val="000000"/>
        </w:rPr>
        <w:t>tem se mostrado</w:t>
      </w:r>
      <w:r w:rsidR="00231FCD" w:rsidRPr="00140DC2">
        <w:rPr>
          <w:rFonts w:ascii="Times New Roman" w:hAnsi="Times New Roman" w:cs="Times New Roman"/>
          <w:color w:val="000000"/>
        </w:rPr>
        <w:t xml:space="preserve"> uma maneira eficaz para </w:t>
      </w:r>
      <w:r w:rsidR="00FB0665" w:rsidRPr="00140DC2">
        <w:rPr>
          <w:rFonts w:ascii="Times New Roman" w:hAnsi="Times New Roman" w:cs="Times New Roman"/>
          <w:color w:val="000000"/>
        </w:rPr>
        <w:t xml:space="preserve">se </w:t>
      </w:r>
      <w:r w:rsidR="00231FCD" w:rsidRPr="00140DC2">
        <w:rPr>
          <w:rFonts w:ascii="Times New Roman" w:hAnsi="Times New Roman" w:cs="Times New Roman"/>
          <w:color w:val="000000"/>
        </w:rPr>
        <w:t>analisar como está a produção intelectual sobre um ou diversos temas</w:t>
      </w:r>
      <w:r w:rsidR="00FB0665" w:rsidRPr="00140DC2">
        <w:rPr>
          <w:rFonts w:ascii="Times New Roman" w:hAnsi="Times New Roman" w:cs="Times New Roman"/>
          <w:color w:val="000000"/>
        </w:rPr>
        <w:t>;</w:t>
      </w:r>
      <w:r w:rsidR="00231FCD" w:rsidRPr="00140DC2">
        <w:rPr>
          <w:rFonts w:ascii="Times New Roman" w:hAnsi="Times New Roman" w:cs="Times New Roman"/>
          <w:color w:val="000000"/>
        </w:rPr>
        <w:t xml:space="preserve"> sua utilização é uma prática frequente nas pesquisas em </w:t>
      </w:r>
      <w:r w:rsidR="00F8068E" w:rsidRPr="00140DC2">
        <w:rPr>
          <w:rFonts w:ascii="Times New Roman" w:hAnsi="Times New Roman" w:cs="Times New Roman"/>
          <w:color w:val="000000"/>
        </w:rPr>
        <w:t xml:space="preserve">vários campos da </w:t>
      </w:r>
      <w:r w:rsidR="00231FCD" w:rsidRPr="00140DC2">
        <w:rPr>
          <w:rFonts w:ascii="Times New Roman" w:hAnsi="Times New Roman" w:cs="Times New Roman"/>
          <w:color w:val="000000"/>
        </w:rPr>
        <w:t>ciência</w:t>
      </w:r>
      <w:r w:rsidR="00F8068E" w:rsidRPr="00140DC2">
        <w:rPr>
          <w:rFonts w:ascii="Times New Roman" w:hAnsi="Times New Roman" w:cs="Times New Roman"/>
          <w:color w:val="000000"/>
        </w:rPr>
        <w:t xml:space="preserve"> </w:t>
      </w:r>
      <w:r w:rsidR="00231FCD" w:rsidRPr="00140DC2">
        <w:rPr>
          <w:rFonts w:ascii="Times New Roman" w:hAnsi="Times New Roman" w:cs="Times New Roman"/>
          <w:color w:val="000000"/>
        </w:rPr>
        <w:t>para melhorar o entendimento sobre determinados temas, identificar tendências para pesquisas futuras, associar registros e identificar autores e publicações relevantes.</w:t>
      </w:r>
      <w:r w:rsidR="00ED7FB0" w:rsidRPr="00140DC2">
        <w:rPr>
          <w:rFonts w:ascii="Times New Roman" w:hAnsi="Times New Roman" w:cs="Times New Roman"/>
          <w:color w:val="000000"/>
        </w:rPr>
        <w:t xml:space="preserve"> </w:t>
      </w:r>
    </w:p>
    <w:p w14:paraId="1F24E500" w14:textId="129A337C" w:rsidR="00BF0A2E" w:rsidRPr="00140DC2" w:rsidRDefault="002950BF" w:rsidP="00FA51E2">
      <w:pPr>
        <w:spacing w:before="240" w:after="240" w:line="240" w:lineRule="auto"/>
        <w:ind w:firstLine="709"/>
        <w:rPr>
          <w:rFonts w:ascii="Times New Roman" w:hAnsi="Times New Roman" w:cs="Times New Roman"/>
        </w:rPr>
      </w:pPr>
      <w:r w:rsidRPr="00140DC2">
        <w:rPr>
          <w:rFonts w:ascii="Times New Roman" w:hAnsi="Times New Roman" w:cs="Times New Roman"/>
        </w:rPr>
        <w:t xml:space="preserve">Para </w:t>
      </w:r>
      <w:r w:rsidRPr="00140DC2">
        <w:rPr>
          <w:rFonts w:ascii="Times New Roman" w:hAnsi="Times New Roman" w:cs="Times New Roman"/>
        </w:rPr>
        <w:fldChar w:fldCharType="begin" w:fldLock="1"/>
      </w:r>
      <w:r w:rsidRPr="00140DC2">
        <w:rPr>
          <w:rFonts w:ascii="Times New Roman" w:hAnsi="Times New Roman" w:cs="Times New Roman"/>
        </w:rPr>
        <w:instrText>ADDIN CSL_CITATION {"citationItems":[{"id":"ITEM-1","itemData":{"ISSN":"0022-0418","author":[{"dropping-particle":"","family":"Pritchard","given":"Alan","non-dropping-particle":"","parse-names":false,"suffix":""}],"container-title":"Journal of Documentation","id":"ITEM-1","issue":"4","issued":{"date-parts":[["1969"]]},"page":"348-349","title":"Statistical Bibliography or Bibliometrics","type":"article-journal","volume":"25"},"uris":["http://www.mendeley.com/documents/?uuid=24d7ee0d-1d40-42e8-bddb-5021efdaa750"]}],"mendeley":{"formattedCitation":"(Pritchard, 1969)","manualFormatting":"Pritchard (1969)","plainTextFormattedCitation":"(Pritchard, 1969)","previouslyFormattedCitation":"(Pritchard, 1969)"},"properties":{"noteIndex":0},"schema":"https://github.com/citation-style-language/schema/raw/master/csl-citation.json"}</w:instrText>
      </w:r>
      <w:r w:rsidRPr="00140DC2">
        <w:rPr>
          <w:rFonts w:ascii="Times New Roman" w:hAnsi="Times New Roman" w:cs="Times New Roman"/>
        </w:rPr>
        <w:fldChar w:fldCharType="separate"/>
      </w:r>
      <w:r w:rsidRPr="00140DC2">
        <w:rPr>
          <w:rFonts w:ascii="Times New Roman" w:hAnsi="Times New Roman" w:cs="Times New Roman"/>
          <w:noProof/>
        </w:rPr>
        <w:t>Pritchard (1969)</w:t>
      </w:r>
      <w:r w:rsidRPr="00140DC2">
        <w:rPr>
          <w:rFonts w:ascii="Times New Roman" w:hAnsi="Times New Roman" w:cs="Times New Roman"/>
        </w:rPr>
        <w:fldChar w:fldCharType="end"/>
      </w:r>
      <w:r w:rsidRPr="00140DC2">
        <w:rPr>
          <w:rFonts w:ascii="Times New Roman" w:hAnsi="Times New Roman" w:cs="Times New Roman"/>
        </w:rPr>
        <w:t>, a</w:t>
      </w:r>
      <w:r w:rsidR="00721501" w:rsidRPr="00140DC2">
        <w:rPr>
          <w:rFonts w:ascii="Times New Roman" w:hAnsi="Times New Roman" w:cs="Times New Roman"/>
        </w:rPr>
        <w:t xml:space="preserve"> bibliometria é a aplicação de métodos matemáticos e estatísticos a livros</w:t>
      </w:r>
      <w:r w:rsidR="00F12A9C" w:rsidRPr="00140DC2">
        <w:rPr>
          <w:rFonts w:ascii="Times New Roman" w:hAnsi="Times New Roman" w:cs="Times New Roman"/>
        </w:rPr>
        <w:t>, artigos</w:t>
      </w:r>
      <w:r w:rsidR="00AB0F56" w:rsidRPr="00140DC2">
        <w:rPr>
          <w:rFonts w:ascii="Times New Roman" w:hAnsi="Times New Roman" w:cs="Times New Roman"/>
        </w:rPr>
        <w:t xml:space="preserve"> acadêmicos</w:t>
      </w:r>
      <w:r w:rsidR="00721501" w:rsidRPr="00140DC2">
        <w:rPr>
          <w:rFonts w:ascii="Times New Roman" w:hAnsi="Times New Roman" w:cs="Times New Roman"/>
        </w:rPr>
        <w:t xml:space="preserve"> e outros meios de comunicação. A</w:t>
      </w:r>
      <w:r w:rsidR="007E6745" w:rsidRPr="00140DC2">
        <w:rPr>
          <w:rFonts w:ascii="Times New Roman" w:hAnsi="Times New Roman" w:cs="Times New Roman"/>
        </w:rPr>
        <w:t xml:space="preserve"> aplicação desse tipo de método </w:t>
      </w:r>
      <w:r w:rsidR="00721501" w:rsidRPr="00140DC2">
        <w:rPr>
          <w:rFonts w:ascii="Times New Roman" w:hAnsi="Times New Roman" w:cs="Times New Roman"/>
        </w:rPr>
        <w:t>permite</w:t>
      </w:r>
      <w:r w:rsidR="007E6745" w:rsidRPr="00140DC2">
        <w:rPr>
          <w:rFonts w:ascii="Times New Roman" w:hAnsi="Times New Roman" w:cs="Times New Roman"/>
        </w:rPr>
        <w:t xml:space="preserve"> a </w:t>
      </w:r>
      <w:r w:rsidR="00721501" w:rsidRPr="00140DC2">
        <w:rPr>
          <w:rFonts w:ascii="Times New Roman" w:hAnsi="Times New Roman" w:cs="Times New Roman"/>
        </w:rPr>
        <w:t>análise</w:t>
      </w:r>
      <w:r w:rsidR="007E6745" w:rsidRPr="00140DC2">
        <w:rPr>
          <w:rFonts w:ascii="Times New Roman" w:hAnsi="Times New Roman" w:cs="Times New Roman"/>
        </w:rPr>
        <w:t xml:space="preserve"> </w:t>
      </w:r>
      <w:r w:rsidR="00C527CE" w:rsidRPr="00140DC2">
        <w:rPr>
          <w:rFonts w:ascii="Times New Roman" w:hAnsi="Times New Roman" w:cs="Times New Roman"/>
        </w:rPr>
        <w:t>por</w:t>
      </w:r>
      <w:r w:rsidR="007E6745" w:rsidRPr="00140DC2">
        <w:rPr>
          <w:rFonts w:ascii="Times New Roman" w:hAnsi="Times New Roman" w:cs="Times New Roman"/>
        </w:rPr>
        <w:t xml:space="preserve"> diferentes dimensões </w:t>
      </w:r>
      <w:r w:rsidR="00C527CE" w:rsidRPr="00140DC2">
        <w:rPr>
          <w:rFonts w:ascii="Times New Roman" w:hAnsi="Times New Roman" w:cs="Times New Roman"/>
        </w:rPr>
        <w:t>d</w:t>
      </w:r>
      <w:r w:rsidR="007E6745" w:rsidRPr="00140DC2">
        <w:rPr>
          <w:rFonts w:ascii="Times New Roman" w:hAnsi="Times New Roman" w:cs="Times New Roman"/>
        </w:rPr>
        <w:t>a produção intelectual acerca da temática que se pretende estudar</w:t>
      </w:r>
      <w:r w:rsidR="005E084C" w:rsidRPr="00140DC2">
        <w:rPr>
          <w:rFonts w:ascii="Times New Roman" w:hAnsi="Times New Roman" w:cs="Times New Roman"/>
        </w:rPr>
        <w:t xml:space="preserve"> </w:t>
      </w:r>
      <w:r w:rsidR="007E6745" w:rsidRPr="00140DC2">
        <w:rPr>
          <w:rFonts w:ascii="Times New Roman" w:hAnsi="Times New Roman" w:cs="Times New Roman"/>
        </w:rPr>
        <w:t xml:space="preserve">e entender a relevância </w:t>
      </w:r>
      <w:r w:rsidR="005E084C" w:rsidRPr="00140DC2">
        <w:rPr>
          <w:rFonts w:ascii="Times New Roman" w:hAnsi="Times New Roman" w:cs="Times New Roman"/>
        </w:rPr>
        <w:t>para</w:t>
      </w:r>
      <w:r w:rsidR="007E6745" w:rsidRPr="00140DC2">
        <w:rPr>
          <w:rFonts w:ascii="Times New Roman" w:hAnsi="Times New Roman" w:cs="Times New Roman"/>
        </w:rPr>
        <w:t xml:space="preserve"> produção científica </w:t>
      </w:r>
      <w:r w:rsidR="005E084C" w:rsidRPr="00140DC2">
        <w:rPr>
          <w:rFonts w:ascii="Times New Roman" w:hAnsi="Times New Roman" w:cs="Times New Roman"/>
        </w:rPr>
        <w:t>e</w:t>
      </w:r>
      <w:r w:rsidR="007E6745" w:rsidRPr="00140DC2">
        <w:rPr>
          <w:rFonts w:ascii="Times New Roman" w:hAnsi="Times New Roman" w:cs="Times New Roman"/>
        </w:rPr>
        <w:t xml:space="preserve"> pesquisa acadêmica</w:t>
      </w:r>
      <w:r w:rsidRPr="00140DC2">
        <w:rPr>
          <w:rFonts w:ascii="Times New Roman" w:hAnsi="Times New Roman" w:cs="Times New Roman"/>
        </w:rPr>
        <w:t>. A</w:t>
      </w:r>
      <w:r w:rsidR="00142A8D" w:rsidRPr="00140DC2">
        <w:rPr>
          <w:rFonts w:ascii="Times New Roman" w:hAnsi="Times New Roman" w:cs="Times New Roman"/>
        </w:rPr>
        <w:t xml:space="preserve"> interpretação de estudos bibliométricos de livros e periódicos, </w:t>
      </w:r>
      <w:r w:rsidR="00B1174D" w:rsidRPr="00140DC2">
        <w:rPr>
          <w:rFonts w:ascii="Times New Roman" w:hAnsi="Times New Roman" w:cs="Times New Roman"/>
        </w:rPr>
        <w:t>pode dar visibilidade aos</w:t>
      </w:r>
      <w:r w:rsidR="00EE25A5" w:rsidRPr="00140DC2">
        <w:rPr>
          <w:rFonts w:ascii="Times New Roman" w:hAnsi="Times New Roman" w:cs="Times New Roman"/>
        </w:rPr>
        <w:t xml:space="preserve"> processos de comunicação escrita </w:t>
      </w:r>
      <w:r w:rsidR="00B1174D" w:rsidRPr="00140DC2">
        <w:rPr>
          <w:rFonts w:ascii="Times New Roman" w:hAnsi="Times New Roman" w:cs="Times New Roman"/>
        </w:rPr>
        <w:t xml:space="preserve">demonstrando </w:t>
      </w:r>
      <w:r w:rsidR="00142A8D" w:rsidRPr="00140DC2">
        <w:rPr>
          <w:rFonts w:ascii="Times New Roman" w:hAnsi="Times New Roman" w:cs="Times New Roman"/>
        </w:rPr>
        <w:t>os movimentos históricos e o</w:t>
      </w:r>
      <w:r w:rsidR="00EE25A5" w:rsidRPr="00140DC2">
        <w:rPr>
          <w:rFonts w:ascii="Times New Roman" w:hAnsi="Times New Roman" w:cs="Times New Roman"/>
        </w:rPr>
        <w:t xml:space="preserve"> curso d</w:t>
      </w:r>
      <w:r w:rsidR="00F23F30" w:rsidRPr="00140DC2">
        <w:rPr>
          <w:rFonts w:ascii="Times New Roman" w:hAnsi="Times New Roman" w:cs="Times New Roman"/>
        </w:rPr>
        <w:t>o</w:t>
      </w:r>
      <w:r w:rsidR="00EE25A5" w:rsidRPr="00140DC2">
        <w:rPr>
          <w:rFonts w:ascii="Times New Roman" w:hAnsi="Times New Roman" w:cs="Times New Roman"/>
        </w:rPr>
        <w:t xml:space="preserve"> desenvolvimento de uma disciplina </w:t>
      </w:r>
      <w:r w:rsidR="00B1174D" w:rsidRPr="00140DC2">
        <w:rPr>
          <w:rFonts w:ascii="Times New Roman" w:hAnsi="Times New Roman" w:cs="Times New Roman"/>
        </w:rPr>
        <w:t>por meio</w:t>
      </w:r>
      <w:r w:rsidR="00EE25A5" w:rsidRPr="00140DC2">
        <w:rPr>
          <w:rFonts w:ascii="Times New Roman" w:hAnsi="Times New Roman" w:cs="Times New Roman"/>
        </w:rPr>
        <w:t xml:space="preserve"> </w:t>
      </w:r>
      <w:r w:rsidR="00142A8D" w:rsidRPr="00140DC2">
        <w:rPr>
          <w:rFonts w:ascii="Times New Roman" w:hAnsi="Times New Roman" w:cs="Times New Roman"/>
        </w:rPr>
        <w:t>dos resultados estatísticos</w:t>
      </w:r>
      <w:r w:rsidR="00EE25A5" w:rsidRPr="00140DC2">
        <w:rPr>
          <w:rFonts w:ascii="Times New Roman" w:hAnsi="Times New Roman" w:cs="Times New Roman"/>
        </w:rPr>
        <w:t xml:space="preserve"> e análise das várias facetas d</w:t>
      </w:r>
      <w:r w:rsidR="00142A8D" w:rsidRPr="00140DC2">
        <w:rPr>
          <w:rFonts w:ascii="Times New Roman" w:hAnsi="Times New Roman" w:cs="Times New Roman"/>
        </w:rPr>
        <w:t>e</w:t>
      </w:r>
      <w:r w:rsidR="00EE25A5" w:rsidRPr="00140DC2">
        <w:rPr>
          <w:rFonts w:ascii="Times New Roman" w:hAnsi="Times New Roman" w:cs="Times New Roman"/>
        </w:rPr>
        <w:t xml:space="preserve"> comunicação</w:t>
      </w:r>
      <w:r w:rsidRPr="00140DC2">
        <w:rPr>
          <w:rFonts w:ascii="Times New Roman" w:hAnsi="Times New Roman" w:cs="Times New Roman"/>
        </w:rPr>
        <w:t xml:space="preserve"> </w:t>
      </w:r>
      <w:r w:rsidRPr="00140DC2">
        <w:rPr>
          <w:rFonts w:ascii="Times New Roman" w:hAnsi="Times New Roman" w:cs="Times New Roman"/>
          <w:color w:val="000000"/>
        </w:rPr>
        <w:fldChar w:fldCharType="begin" w:fldLock="1"/>
      </w:r>
      <w:r w:rsidRPr="00140DC2">
        <w:rPr>
          <w:rFonts w:ascii="Times New Roman" w:hAnsi="Times New Roman" w:cs="Times New Roman"/>
          <w:color w:val="000000"/>
        </w:rPr>
        <w:instrText>ADDIN CSL_CITATION {"citationItems":[{"id":"ITEM-1","itemData":{"ISSN":"0022-0418","author":[{"dropping-particle":"","family":"Pritchard","given":"Alan","non-dropping-particle":"","parse-names":false,"suffix":""}],"container-title":"Journal of Documentation","id":"ITEM-1","issue":"4","issued":{"date-parts":[["1969"]]},"page":"348-349","title":"Statistical Bibliography or Bibliometrics","type":"article-journal","volume":"25"},"uris":["http://www.mendeley.com/documents/?uuid=24d7ee0d-1d40-42e8-bddb-5021efdaa750"]}],"mendeley":{"formattedCitation":"(Pritchard, 1969)","plainTextFormattedCitation":"(Pritchard, 1969)","previouslyFormattedCitation":"(Pritchard, 1969)"},"properties":{"noteIndex":0},"schema":"https://github.com/citation-style-language/schema/raw/master/csl-citation.json"}</w:instrText>
      </w:r>
      <w:r w:rsidRPr="00140DC2">
        <w:rPr>
          <w:rFonts w:ascii="Times New Roman" w:hAnsi="Times New Roman" w:cs="Times New Roman"/>
          <w:color w:val="000000"/>
        </w:rPr>
        <w:fldChar w:fldCharType="separate"/>
      </w:r>
      <w:r w:rsidRPr="00140DC2">
        <w:rPr>
          <w:rFonts w:ascii="Times New Roman" w:hAnsi="Times New Roman" w:cs="Times New Roman"/>
          <w:noProof/>
          <w:color w:val="000000"/>
        </w:rPr>
        <w:t>(Pritchard, 1969)</w:t>
      </w:r>
      <w:r w:rsidRPr="00140DC2">
        <w:rPr>
          <w:rFonts w:ascii="Times New Roman" w:hAnsi="Times New Roman" w:cs="Times New Roman"/>
          <w:color w:val="000000"/>
        </w:rPr>
        <w:fldChar w:fldCharType="end"/>
      </w:r>
      <w:r w:rsidRPr="00140DC2">
        <w:rPr>
          <w:rFonts w:ascii="Times New Roman" w:hAnsi="Times New Roman" w:cs="Times New Roman"/>
          <w:color w:val="000000"/>
        </w:rPr>
        <w:t>.</w:t>
      </w:r>
    </w:p>
    <w:p w14:paraId="787F3A8E" w14:textId="7DB24B70" w:rsidR="00BF0A2E" w:rsidRPr="00140DC2" w:rsidRDefault="00D63BEF" w:rsidP="00BF0A2E">
      <w:pPr>
        <w:spacing w:before="240" w:after="240" w:line="240" w:lineRule="auto"/>
        <w:ind w:firstLine="709"/>
        <w:rPr>
          <w:rFonts w:ascii="Times New Roman" w:hAnsi="Times New Roman" w:cs="Times New Roman"/>
          <w:color w:val="000000"/>
        </w:rPr>
      </w:pPr>
      <w:r w:rsidRPr="00140DC2">
        <w:rPr>
          <w:rFonts w:ascii="Times New Roman" w:hAnsi="Times New Roman" w:cs="Times New Roman"/>
        </w:rPr>
        <w:fldChar w:fldCharType="begin" w:fldLock="1"/>
      </w:r>
      <w:r w:rsidR="00ED7FB0" w:rsidRPr="00140DC2">
        <w:rPr>
          <w:rFonts w:ascii="Times New Roman" w:hAnsi="Times New Roman" w:cs="Times New Roman"/>
        </w:rPr>
        <w:instrText>ADDIN CSL_CITATION {"citationItems":[{"id":"ITEM-1","itemData":{"DOI":"10.1007/1-4020-2755-9_17","abstract":"This paper covers the differences between two separate bibliometric approaches, labelled ‘descriptive’ versus ‘evaluative’, or top down versus bottom up. The most important difference between these two approaches is found in the level of validity of the underlying research output. Whilst the publications in a top down approach, having a descriptive character, are collected by following general characteristics of these publications (such as country names, or fields), the consequence is that findings from such studies have a ‘meaning’ that is limited with respect to actual research assessment. On the other hand, in a bottom up approach the publications are collected from individual oeuvres of scientists, including a process of verification by the researchers involved. This procedure contributes significantly to the validity of the publication material, and consequently research assessment procedures can be based on the results of this type of bibliometric analyses. A strong focus in the paper will be on the actual application of bibliometric analysis within research assessment procedures, in particular within the UK and the Netherlands.","author":[{"dropping-particle":"","family":"Leeuwen","given":"Thed","non-dropping-particle":"Van","parse-names":false,"suffix":""}],"container-title":"Handbook of Quantitative Science and Technology Research","id":"ITEM-1","issued":{"date-parts":[["2006"]]},"number-of-pages":"373-388","title":"Descriptive Versus Evaluative Bibliometrics","type":"book"},"uris":["http://www.mendeley.com/documents/?uuid=583b0222-841f-4eb4-a4fb-bfd7fd29f342"]}],"mendeley":{"formattedCitation":"(Van Leeuwen, 2006)","manualFormatting":"Van Leeuwen (2006)","plainTextFormattedCitation":"(Van Leeuwen, 2006)","previouslyFormattedCitation":"(Van Leeuwen, 2006)"},"properties":{"noteIndex":0},"schema":"https://github.com/citation-style-language/schema/raw/master/csl-citation.json"}</w:instrText>
      </w:r>
      <w:r w:rsidRPr="00140DC2">
        <w:rPr>
          <w:rFonts w:ascii="Times New Roman" w:hAnsi="Times New Roman" w:cs="Times New Roman"/>
        </w:rPr>
        <w:fldChar w:fldCharType="separate"/>
      </w:r>
      <w:r w:rsidRPr="00140DC2">
        <w:rPr>
          <w:rFonts w:ascii="Times New Roman" w:hAnsi="Times New Roman" w:cs="Times New Roman"/>
          <w:noProof/>
        </w:rPr>
        <w:t>Van Leeuwen (2006)</w:t>
      </w:r>
      <w:r w:rsidRPr="00140DC2">
        <w:rPr>
          <w:rFonts w:ascii="Times New Roman" w:hAnsi="Times New Roman" w:cs="Times New Roman"/>
        </w:rPr>
        <w:fldChar w:fldCharType="end"/>
      </w:r>
      <w:r w:rsidRPr="00140DC2">
        <w:rPr>
          <w:rFonts w:ascii="Times New Roman" w:hAnsi="Times New Roman" w:cs="Times New Roman"/>
        </w:rPr>
        <w:t xml:space="preserve"> </w:t>
      </w:r>
      <w:r w:rsidR="00CC0E05" w:rsidRPr="00140DC2">
        <w:rPr>
          <w:rFonts w:ascii="Times New Roman" w:hAnsi="Times New Roman" w:cs="Times New Roman"/>
        </w:rPr>
        <w:t>apresentou</w:t>
      </w:r>
      <w:r w:rsidR="00F960BE" w:rsidRPr="00140DC2">
        <w:rPr>
          <w:rFonts w:ascii="Times New Roman" w:hAnsi="Times New Roman" w:cs="Times New Roman"/>
        </w:rPr>
        <w:t xml:space="preserve"> uma versão mais moderna, definindo</w:t>
      </w:r>
      <w:r w:rsidR="00965655" w:rsidRPr="00140DC2">
        <w:rPr>
          <w:rFonts w:ascii="Times New Roman" w:hAnsi="Times New Roman" w:cs="Times New Roman"/>
        </w:rPr>
        <w:t xml:space="preserve"> a análise bibliométrica como </w:t>
      </w:r>
      <w:r w:rsidR="00F960BE" w:rsidRPr="00140DC2">
        <w:rPr>
          <w:rFonts w:ascii="Times New Roman" w:hAnsi="Times New Roman" w:cs="Times New Roman"/>
        </w:rPr>
        <w:t>o campo da ciência que lida com o desenvolvimento</w:t>
      </w:r>
      <w:r w:rsidR="00965655" w:rsidRPr="00140DC2">
        <w:rPr>
          <w:rFonts w:ascii="Times New Roman" w:hAnsi="Times New Roman" w:cs="Times New Roman"/>
        </w:rPr>
        <w:t xml:space="preserve">, </w:t>
      </w:r>
      <w:r w:rsidR="00F960BE" w:rsidRPr="00140DC2">
        <w:rPr>
          <w:rFonts w:ascii="Times New Roman" w:hAnsi="Times New Roman" w:cs="Times New Roman"/>
        </w:rPr>
        <w:t>aplicação de medidas e indicadores quantitativos para a ciência e tecnologia baseados em informações bibliográficas</w:t>
      </w:r>
      <w:r w:rsidR="00965655" w:rsidRPr="00140DC2">
        <w:rPr>
          <w:rFonts w:ascii="Times New Roman" w:hAnsi="Times New Roman" w:cs="Times New Roman"/>
        </w:rPr>
        <w:t>.</w:t>
      </w:r>
      <w:r w:rsidR="00931A8E" w:rsidRPr="00140DC2">
        <w:rPr>
          <w:rFonts w:ascii="Times New Roman" w:hAnsi="Times New Roman" w:cs="Times New Roman"/>
        </w:rPr>
        <w:t xml:space="preserve"> </w:t>
      </w:r>
      <w:r w:rsidR="00BF0A2E" w:rsidRPr="00140DC2">
        <w:rPr>
          <w:rFonts w:ascii="Times New Roman" w:hAnsi="Times New Roman" w:cs="Times New Roman"/>
          <w:color w:val="000000"/>
        </w:rPr>
        <w:fldChar w:fldCharType="begin" w:fldLock="1"/>
      </w:r>
      <w:r w:rsidR="00BF0A2E" w:rsidRPr="00140DC2">
        <w:rPr>
          <w:rFonts w:ascii="Times New Roman" w:hAnsi="Times New Roman" w:cs="Times New Roman"/>
          <w:color w:val="000000"/>
        </w:rPr>
        <w:instrText>ADDIN CSL_CITATION {"citationItems":[{"id":"ITEM-1","itemData":{"DOI":"10.1016/j.apenergy.2010.12.059","ISSN":"03062619","abstract":"The present study explores the characteristics of the literature on the algae and bio-energy published during the last three decades, based on the database of Science Citation Index-Expanded (SCIE) and Social Sciences Citation Index (SSCI) and its implications using the scientometric techniques. The results of this work reveal that the literature on the algae and bio-energy has grown exponentially during this period reaching 717. papers in total. Most of document type is in the form of journal articles, reviews, and proceedings, constituting 98% of the total literature and English is the predominant language (97.6%). USA, China, Germany, and England are the four biggest contributing countries on the algae and bio-energy literature publishing, 26%, 8%, 8%, and 8% of the sample, respectively. The Chinese Academy of Sciences is the largest institutional contributor publishing 2.6% of the papers. The most publishing four authors are Wilhelm (13 papers) followed by Wu (15 papers), Mimuro (10 papers), and Zhao (9 papers). \" Bioresource Technology\" is the most publishing journal with 24 published papers, followed by \" Journal of Applied Phycology\" (17 papers), and \" Biotechnology and Bioengineering\" (15 papers). \" Biotechnology &amp; Applied Microbiology\" is the subject area with 24.3% of the sample published. This is followed by \" Energy &amp; Fuels\" (16.3%), \" Marine &amp; Freshwater Biology\" (14.2%), and \" Environmental Sciences\" (12.3%). The total number of citations is 11,079, giving a ratio for the \" Average Citations per Item\" as 15.45 and \" H-index\" as 52. A list of most-cited 25. authors is produced and Chisti (2007) receives 320 citations with 80 total average citations per year. This paper is followed by Lewis and Nocera (2006; 296 citations), Demirbas (2001; 187 citations). Chisti (2007) has the highest impact on the literature on the algae and energy with total average citations per year of 80. This is followed by Lewis and Nocera (2006, 59.8 annual citations) and Chisti (2008, 41 annual citations). An analysis of the citing papers shows the impact of the research on the algae and bio-energy for the related academic disciplines. This provides further incentives for all the stakeholders of the research on the algae and energy, but especially for the researchers and their institutions and their countries to do more research in this area. The results of this first ever such study of its kind show that the scientometric analysis has a great potential to gain valu…","author":[{"dropping-particle":"","family":"Konur","given":"Ozcan","non-dropping-particle":"","parse-names":false,"suffix":""}],"container-title":"Applied Energy","id":"ITEM-1","issue":"10","issued":{"date-parts":[["2011"]]},"page":"3532-3540","title":"The scientometric evaluation of the research on the algae and bio-energy","type":"article-journal","volume":"88"},"uris":["http://www.mendeley.com/documents/?uuid=28c23c2a-7c19-4b5c-9ea2-8d1d50766417"]}],"mendeley":{"formattedCitation":"(Konur, 2011)","manualFormatting":"Konur (2011)","plainTextFormattedCitation":"(Konur, 2011)","previouslyFormattedCitation":"(Konur, 2011)"},"properties":{"noteIndex":0},"schema":"https://github.com/citation-style-language/schema/raw/master/csl-citation.json"}</w:instrText>
      </w:r>
      <w:r w:rsidR="00BF0A2E" w:rsidRPr="00140DC2">
        <w:rPr>
          <w:rFonts w:ascii="Times New Roman" w:hAnsi="Times New Roman" w:cs="Times New Roman"/>
          <w:color w:val="000000"/>
        </w:rPr>
        <w:fldChar w:fldCharType="separate"/>
      </w:r>
      <w:r w:rsidR="00BF0A2E" w:rsidRPr="00140DC2">
        <w:rPr>
          <w:rFonts w:ascii="Times New Roman" w:hAnsi="Times New Roman" w:cs="Times New Roman"/>
          <w:noProof/>
          <w:color w:val="000000"/>
        </w:rPr>
        <w:t>Konur (2011)</w:t>
      </w:r>
      <w:r w:rsidR="00BF0A2E" w:rsidRPr="00140DC2">
        <w:rPr>
          <w:rFonts w:ascii="Times New Roman" w:hAnsi="Times New Roman" w:cs="Times New Roman"/>
          <w:color w:val="000000"/>
        </w:rPr>
        <w:fldChar w:fldCharType="end"/>
      </w:r>
      <w:r w:rsidR="00BE0912" w:rsidRPr="00140DC2">
        <w:rPr>
          <w:rFonts w:ascii="Times New Roman" w:hAnsi="Times New Roman" w:cs="Times New Roman"/>
          <w:color w:val="000000"/>
        </w:rPr>
        <w:t xml:space="preserve"> ressalta que</w:t>
      </w:r>
      <w:r w:rsidR="00BF0A2E" w:rsidRPr="00140DC2">
        <w:rPr>
          <w:rFonts w:ascii="Times New Roman" w:hAnsi="Times New Roman" w:cs="Times New Roman"/>
          <w:color w:val="000000"/>
        </w:rPr>
        <w:t xml:space="preserve"> a análise bibliométrica pode ser descrita como um dos métodos mais utilizados para avaliar e examinar o desenvolvimento de pesquisas e o desempenho de periódicos, acadêmicos, universidades, países e campos de pesquisa. Este tipo de análise permite a identificação de estruturas e padrões significativos e oferece vantagens objetivas para a pesquisa acadêmica </w:t>
      </w:r>
      <w:r w:rsidR="00BF0A2E" w:rsidRPr="00140DC2">
        <w:rPr>
          <w:rFonts w:ascii="Times New Roman" w:hAnsi="Times New Roman" w:cs="Times New Roman"/>
          <w:color w:val="000000"/>
          <w:lang w:val="en-US"/>
        </w:rPr>
        <w:fldChar w:fldCharType="begin" w:fldLock="1"/>
      </w:r>
      <w:r w:rsidR="00BF0A2E" w:rsidRPr="00140DC2">
        <w:rPr>
          <w:rFonts w:ascii="Times New Roman" w:hAnsi="Times New Roman" w:cs="Times New Roman"/>
          <w:color w:val="000000"/>
        </w:rPr>
        <w:instrText>ADDIN CSL_CITATION {"citationItems":[{"id":"ITEM-1","itemData":{"DOI":"10.1108/17508611111182368","abstract":"Purpose – The purpose of this paper is to present a detailed analysis of the social enterprises (SE) and social entrepreneurship (SEship) literature that has been published in international journals from 1991 to 2010, determining the intellectual structure of both fields and their maturity as academic fields of study. Design/methodology/approach – Using a quantitative methodology for literature study, named bibliometric analysis, relevant papers were obtained from three important international databases, and SE and SEship journals. An initial number of 1,343 records were identified and, after applying various filters, a total of 286 papers were studied for bibliometric indicators and epistemological orientation. Findings – The study identified a significant increase in the scholarly investigation of SE and SEship in recent years, together with greater collaboration and international research. It was demonstrated that some countries are dominating the SE and SEship research area, such as the UK and the USA, whereas institutional and individual research output is spread more equally. Currently, no author or institution dominates the SE and SEship literature. The epistemological orientation suggests that the published literature is largely of a theoretical and descriptive nature in both fields, with only a small number of predictive papers. Originality/value – This paper provides important contributions. First, it presents an intellectual structure of SE and SEship as a discipline. Second, it determines the current maturity of the field based on its epistemological orientation, concluding that SE and SEship are maturing, with theory development followed by empirical testing and validation generating an increase in consensus on the boundaries of the field.","author":[{"dropping-particle":"","family":"Granados","given":"Maria L","non-dropping-particle":"","parse-names":false,"suffix":""},{"dropping-particle":"","family":"Hlupic","given":"Vlatka","non-dropping-particle":"","parse-names":false,"suffix":""},{"dropping-particle":"","family":"Coakes","given":"Elayne","non-dropping-particle":"","parse-names":false,"suffix":""},{"dropping-particle":"","family":"Mohamed","given":"Souad","non-dropping-particle":"","parse-names":false,"suffix":""}],"container-title":"Social Enterprise Journal Iss Social Enterprise Journal Iss Janusz Bojarski Journal of Financial Crime","id":"ITEM-1","issue":"2","issued":{"date-parts":[["2011"]]},"page":"198-218","title":"Social enterprise and social entrepreneurship research and theory A bibliometric analysis from 1991 to 2010","type":"article-journal","volume":"7"},"uris":["http://www.mendeley.com/documents/?uuid=289a5ab5-2f24-4a3a-a4bd-7098e7e71df0"]}],"mendeley":{"formattedCitation":"(Granados, Hlupic, Coakes, &amp; Mohamed, 2011)","plainTextFormattedCitation":"(Granados, Hlupic, Coakes, &amp; Mohamed, 2011)","previouslyFormattedCitation":"(Granados, Hlupic, Coakes, &amp; Mohamed, 2011)"},"properties":{"noteIndex":0},"schema":"https://github.com/citation-style-language/schema/raw/master/csl-citation.json"}</w:instrText>
      </w:r>
      <w:r w:rsidR="00BF0A2E" w:rsidRPr="00140DC2">
        <w:rPr>
          <w:rFonts w:ascii="Times New Roman" w:hAnsi="Times New Roman" w:cs="Times New Roman"/>
          <w:color w:val="000000"/>
          <w:lang w:val="en-US"/>
        </w:rPr>
        <w:fldChar w:fldCharType="separate"/>
      </w:r>
      <w:r w:rsidR="00BF0A2E" w:rsidRPr="00140DC2">
        <w:rPr>
          <w:rFonts w:ascii="Times New Roman" w:hAnsi="Times New Roman" w:cs="Times New Roman"/>
          <w:noProof/>
          <w:color w:val="000000"/>
        </w:rPr>
        <w:t>(Granados, Hlupic, Coakes, &amp; Mohamed, 2011)</w:t>
      </w:r>
      <w:r w:rsidR="00BF0A2E" w:rsidRPr="00140DC2">
        <w:rPr>
          <w:rFonts w:ascii="Times New Roman" w:hAnsi="Times New Roman" w:cs="Times New Roman"/>
          <w:color w:val="000000"/>
          <w:lang w:val="en-US"/>
        </w:rPr>
        <w:fldChar w:fldCharType="end"/>
      </w:r>
      <w:r w:rsidR="00BF0A2E" w:rsidRPr="00140DC2">
        <w:rPr>
          <w:rFonts w:ascii="Times New Roman" w:hAnsi="Times New Roman" w:cs="Times New Roman"/>
          <w:color w:val="000000"/>
        </w:rPr>
        <w:t>.</w:t>
      </w:r>
    </w:p>
    <w:p w14:paraId="588EF90C" w14:textId="291A8C21" w:rsidR="0084438B" w:rsidRPr="00140DC2" w:rsidRDefault="0007246A" w:rsidP="00BF0A2E">
      <w:pPr>
        <w:spacing w:before="240" w:after="240" w:line="240" w:lineRule="auto"/>
        <w:ind w:firstLine="709"/>
        <w:rPr>
          <w:rFonts w:ascii="Times New Roman" w:hAnsi="Times New Roman" w:cs="Times New Roman"/>
          <w:color w:val="000000"/>
        </w:rPr>
      </w:pPr>
      <w:r w:rsidRPr="00140DC2">
        <w:rPr>
          <w:rFonts w:ascii="Times New Roman" w:hAnsi="Times New Roman" w:cs="Times New Roman"/>
        </w:rPr>
        <w:t xml:space="preserve">Por se tratar de um tema tão relevante para a pesquisa acadêmica, muitos pesquisadores </w:t>
      </w:r>
      <w:r w:rsidR="00C30904" w:rsidRPr="00140DC2">
        <w:rPr>
          <w:rFonts w:ascii="Times New Roman" w:hAnsi="Times New Roman" w:cs="Times New Roman"/>
        </w:rPr>
        <w:t xml:space="preserve">buscam </w:t>
      </w:r>
      <w:r w:rsidR="00907977" w:rsidRPr="00140DC2">
        <w:rPr>
          <w:rFonts w:ascii="Times New Roman" w:hAnsi="Times New Roman" w:cs="Times New Roman"/>
        </w:rPr>
        <w:t>organiza</w:t>
      </w:r>
      <w:r w:rsidR="00C30904" w:rsidRPr="00140DC2">
        <w:rPr>
          <w:rFonts w:ascii="Times New Roman" w:hAnsi="Times New Roman" w:cs="Times New Roman"/>
        </w:rPr>
        <w:t>r</w:t>
      </w:r>
      <w:r w:rsidR="00907977" w:rsidRPr="00140DC2">
        <w:rPr>
          <w:rFonts w:ascii="Times New Roman" w:hAnsi="Times New Roman" w:cs="Times New Roman"/>
        </w:rPr>
        <w:t xml:space="preserve"> e sistematiza</w:t>
      </w:r>
      <w:r w:rsidR="00C30904" w:rsidRPr="00140DC2">
        <w:rPr>
          <w:rFonts w:ascii="Times New Roman" w:hAnsi="Times New Roman" w:cs="Times New Roman"/>
        </w:rPr>
        <w:t>r seus</w:t>
      </w:r>
      <w:r w:rsidR="00907977" w:rsidRPr="00140DC2">
        <w:rPr>
          <w:rFonts w:ascii="Times New Roman" w:hAnsi="Times New Roman" w:cs="Times New Roman"/>
        </w:rPr>
        <w:t xml:space="preserve"> </w:t>
      </w:r>
      <w:r w:rsidR="006949C1" w:rsidRPr="00140DC2">
        <w:rPr>
          <w:rFonts w:ascii="Times New Roman" w:hAnsi="Times New Roman" w:cs="Times New Roman"/>
        </w:rPr>
        <w:t>estudo</w:t>
      </w:r>
      <w:r w:rsidR="00C30904" w:rsidRPr="00140DC2">
        <w:rPr>
          <w:rFonts w:ascii="Times New Roman" w:hAnsi="Times New Roman" w:cs="Times New Roman"/>
        </w:rPr>
        <w:t>s</w:t>
      </w:r>
      <w:r w:rsidR="006949C1" w:rsidRPr="00140DC2">
        <w:rPr>
          <w:rFonts w:ascii="Times New Roman" w:hAnsi="Times New Roman" w:cs="Times New Roman"/>
        </w:rPr>
        <w:t xml:space="preserve"> bibliométrico</w:t>
      </w:r>
      <w:r w:rsidR="00C30904" w:rsidRPr="00140DC2">
        <w:rPr>
          <w:rFonts w:ascii="Times New Roman" w:hAnsi="Times New Roman" w:cs="Times New Roman"/>
        </w:rPr>
        <w:t xml:space="preserve">s </w:t>
      </w:r>
      <w:r w:rsidR="006949C1" w:rsidRPr="00140DC2">
        <w:rPr>
          <w:rFonts w:ascii="Times New Roman" w:hAnsi="Times New Roman" w:cs="Times New Roman"/>
        </w:rPr>
        <w:t xml:space="preserve">utilizado </w:t>
      </w:r>
      <w:r w:rsidR="0084438B" w:rsidRPr="00140DC2">
        <w:rPr>
          <w:rFonts w:ascii="Times New Roman" w:hAnsi="Times New Roman" w:cs="Times New Roman"/>
        </w:rPr>
        <w:t xml:space="preserve">as etapas de organização de informações sugeridas por meio três leis bibliométricas: a lei de </w:t>
      </w:r>
      <w:r w:rsidR="0084438B" w:rsidRPr="00140DC2">
        <w:rPr>
          <w:rFonts w:ascii="Times New Roman" w:hAnsi="Times New Roman" w:cs="Times New Roman"/>
          <w:b/>
        </w:rPr>
        <w:t>Zipf</w:t>
      </w:r>
      <w:r w:rsidR="0084438B" w:rsidRPr="00140DC2">
        <w:rPr>
          <w:rFonts w:ascii="Times New Roman" w:hAnsi="Times New Roman" w:cs="Times New Roman"/>
        </w:rPr>
        <w:t xml:space="preserve">, a lei de </w:t>
      </w:r>
      <w:r w:rsidR="0084438B" w:rsidRPr="00140DC2">
        <w:rPr>
          <w:rFonts w:ascii="Times New Roman" w:hAnsi="Times New Roman" w:cs="Times New Roman"/>
          <w:b/>
        </w:rPr>
        <w:t>Lotka</w:t>
      </w:r>
      <w:r w:rsidR="0084438B" w:rsidRPr="00140DC2">
        <w:rPr>
          <w:rFonts w:ascii="Times New Roman" w:hAnsi="Times New Roman" w:cs="Times New Roman"/>
        </w:rPr>
        <w:t xml:space="preserve"> e a lei de </w:t>
      </w:r>
      <w:r w:rsidR="0084438B" w:rsidRPr="00140DC2">
        <w:rPr>
          <w:rFonts w:ascii="Times New Roman" w:hAnsi="Times New Roman" w:cs="Times New Roman"/>
          <w:b/>
        </w:rPr>
        <w:t>Bradford</w:t>
      </w:r>
      <w:r w:rsidR="00CF04D3" w:rsidRPr="00140DC2">
        <w:rPr>
          <w:rFonts w:ascii="Times New Roman" w:hAnsi="Times New Roman" w:cs="Times New Roman"/>
        </w:rPr>
        <w:t xml:space="preserve"> </w:t>
      </w:r>
      <w:r w:rsidR="00CF04D3" w:rsidRPr="00140DC2">
        <w:rPr>
          <w:rFonts w:ascii="Times New Roman" w:hAnsi="Times New Roman" w:cs="Times New Roman"/>
        </w:rPr>
        <w:fldChar w:fldCharType="begin" w:fldLock="1"/>
      </w:r>
      <w:r w:rsidR="00CF04D3" w:rsidRPr="00140DC2">
        <w:rPr>
          <w:rFonts w:ascii="Times New Roman" w:hAnsi="Times New Roman" w:cs="Times New Roman"/>
        </w:rPr>
        <w:instrText>ADDIN CSL_CITATION {"citationItems":[{"id":"ITEM-1","itemData":{"ISBN":"1808-5245","ISSN":"1808-5245","PMID":"20676589","abstract":"Este artigo tem como objetivo o desenvolvimento de uma revisão da literatura sobre Bibliometria, destacando sua aplicação como ferramenta estatística básica para a gestão da informação e do conhecimento científico e tecnológico. Inicialmente, é apresentada uma descrição do histórico dessa área de assunto e de sua denominação. Em seguida, desenvolve-se uma revisão bibliográfica de autores que se dedicaram aos estudos das leis e princípios que integram a área em questão, enunciando-os e citando suas aplicações como ferramenta empírica objetiva de quantificação dos processos comunicação científica e tecnológica. Finalmente, conclui-se evidenciando sua importância como instrumento de gestão de sistemas de informação, sistemas de comunicação e sistemas de avaliação, em ambientes científicos e tecnológicos","author":[{"dropping-particle":"","family":"Guedes","given":"Vânia L. S.","non-dropping-particle":"","parse-names":false,"suffix":""},{"dropping-particle":"","family":"Borschiver","given":"Suzana","non-dropping-particle":"","parse-names":false,"suffix":""}],"container-title":"CINFORM - Encontro Nacional de Ciência da Informação","id":"ITEM-1","issued":{"date-parts":[["2005"]]},"page":"1-18","title":"Bibliometria : Uma Ferramenta Estatística para a Gestão da Informação e do Conhecimento, em Sistemas de Informação, de Comunicação e de Avaliação Científica e Tecnológica","type":"article-journal"},"uris":["http://www.mendeley.com/documents/?uuid=8c670b98-bea1-41c4-b253-3b58113f3da1"]}],"mendeley":{"formattedCitation":"(Guedes &amp; Borschiver, 2005)","plainTextFormattedCitation":"(Guedes &amp; Borschiver, 2005)","previouslyFormattedCitation":"(Guedes &amp; Borschiver, 2005)"},"properties":{"noteIndex":0},"schema":"https://github.com/citation-style-language/schema/raw/master/csl-citation.json"}</w:instrText>
      </w:r>
      <w:r w:rsidR="00CF04D3" w:rsidRPr="00140DC2">
        <w:rPr>
          <w:rFonts w:ascii="Times New Roman" w:hAnsi="Times New Roman" w:cs="Times New Roman"/>
        </w:rPr>
        <w:fldChar w:fldCharType="separate"/>
      </w:r>
      <w:r w:rsidR="00CF04D3" w:rsidRPr="00140DC2">
        <w:rPr>
          <w:rFonts w:ascii="Times New Roman" w:hAnsi="Times New Roman" w:cs="Times New Roman"/>
          <w:noProof/>
        </w:rPr>
        <w:t>(Guedes</w:t>
      </w:r>
      <w:r w:rsidR="00C74439" w:rsidRPr="00140DC2">
        <w:rPr>
          <w:rFonts w:ascii="Times New Roman" w:hAnsi="Times New Roman" w:cs="Times New Roman"/>
          <w:noProof/>
        </w:rPr>
        <w:t>,</w:t>
      </w:r>
      <w:r w:rsidR="00CF04D3" w:rsidRPr="00140DC2">
        <w:rPr>
          <w:rFonts w:ascii="Times New Roman" w:hAnsi="Times New Roman" w:cs="Times New Roman"/>
          <w:noProof/>
        </w:rPr>
        <w:t xml:space="preserve"> &amp; Borschiver, 2005)</w:t>
      </w:r>
      <w:r w:rsidR="00CF04D3" w:rsidRPr="00140DC2">
        <w:rPr>
          <w:rFonts w:ascii="Times New Roman" w:hAnsi="Times New Roman" w:cs="Times New Roman"/>
        </w:rPr>
        <w:fldChar w:fldCharType="end"/>
      </w:r>
      <w:r w:rsidR="00CF04D3" w:rsidRPr="00140DC2">
        <w:rPr>
          <w:rFonts w:ascii="Times New Roman" w:hAnsi="Times New Roman" w:cs="Times New Roman"/>
        </w:rPr>
        <w:t>.</w:t>
      </w:r>
    </w:p>
    <w:p w14:paraId="0658A994" w14:textId="78CC16AB" w:rsidR="000800CD" w:rsidRPr="00140DC2" w:rsidRDefault="000800CD" w:rsidP="00FA51E2">
      <w:pPr>
        <w:spacing w:before="240" w:after="240" w:line="240" w:lineRule="auto"/>
        <w:ind w:firstLine="709"/>
        <w:rPr>
          <w:rFonts w:ascii="Times New Roman" w:hAnsi="Times New Roman" w:cs="Times New Roman"/>
        </w:rPr>
      </w:pPr>
      <w:r w:rsidRPr="00140DC2">
        <w:rPr>
          <w:rFonts w:ascii="Times New Roman" w:hAnsi="Times New Roman" w:cs="Times New Roman"/>
        </w:rPr>
        <w:t>A Lei de Zipf ou Lei do Mínimo Esforço</w:t>
      </w:r>
      <w:r w:rsidR="002A35F7" w:rsidRPr="00140DC2">
        <w:rPr>
          <w:rFonts w:ascii="Times New Roman" w:hAnsi="Times New Roman" w:cs="Times New Roman"/>
        </w:rPr>
        <w:t xml:space="preserve"> </w:t>
      </w:r>
      <w:r w:rsidR="005F27E9" w:rsidRPr="00140DC2">
        <w:rPr>
          <w:rFonts w:ascii="Times New Roman" w:hAnsi="Times New Roman" w:cs="Times New Roman"/>
        </w:rPr>
        <w:t>baseia</w:t>
      </w:r>
      <w:r w:rsidR="00C74439" w:rsidRPr="00140DC2">
        <w:rPr>
          <w:rFonts w:ascii="Times New Roman" w:hAnsi="Times New Roman" w:cs="Times New Roman"/>
        </w:rPr>
        <w:t>-se</w:t>
      </w:r>
      <w:r w:rsidR="005F27E9" w:rsidRPr="00140DC2">
        <w:rPr>
          <w:rFonts w:ascii="Times New Roman" w:hAnsi="Times New Roman" w:cs="Times New Roman"/>
        </w:rPr>
        <w:t xml:space="preserve"> </w:t>
      </w:r>
      <w:r w:rsidRPr="00140DC2">
        <w:rPr>
          <w:rFonts w:ascii="Times New Roman" w:hAnsi="Times New Roman" w:cs="Times New Roman"/>
        </w:rPr>
        <w:t>em medir a frequência d</w:t>
      </w:r>
      <w:r w:rsidR="00887DA9" w:rsidRPr="00140DC2">
        <w:rPr>
          <w:rFonts w:ascii="Times New Roman" w:hAnsi="Times New Roman" w:cs="Times New Roman"/>
        </w:rPr>
        <w:t>e</w:t>
      </w:r>
      <w:r w:rsidRPr="00140DC2">
        <w:rPr>
          <w:rFonts w:ascii="Times New Roman" w:hAnsi="Times New Roman" w:cs="Times New Roman"/>
        </w:rPr>
        <w:t xml:space="preserve"> </w:t>
      </w:r>
      <w:r w:rsidR="00561DB7" w:rsidRPr="00140DC2">
        <w:rPr>
          <w:rFonts w:ascii="Times New Roman" w:hAnsi="Times New Roman" w:cs="Times New Roman"/>
        </w:rPr>
        <w:t>ocorrências</w:t>
      </w:r>
      <w:r w:rsidRPr="00140DC2">
        <w:rPr>
          <w:rFonts w:ascii="Times New Roman" w:hAnsi="Times New Roman" w:cs="Times New Roman"/>
        </w:rPr>
        <w:t xml:space="preserve"> das palavras em </w:t>
      </w:r>
      <w:r w:rsidR="005F27E9" w:rsidRPr="00140DC2">
        <w:rPr>
          <w:rFonts w:ascii="Times New Roman" w:hAnsi="Times New Roman" w:cs="Times New Roman"/>
        </w:rPr>
        <w:t>um conjunto de</w:t>
      </w:r>
      <w:r w:rsidRPr="00140DC2">
        <w:rPr>
          <w:rFonts w:ascii="Times New Roman" w:hAnsi="Times New Roman" w:cs="Times New Roman"/>
        </w:rPr>
        <w:t xml:space="preserve"> textos, gerando uma lista ordenada de termos de uma determinada disciplina ou assunto</w:t>
      </w:r>
      <w:r w:rsidR="002A35F7" w:rsidRPr="00140DC2">
        <w:rPr>
          <w:rFonts w:ascii="Times New Roman" w:hAnsi="Times New Roman" w:cs="Times New Roman"/>
        </w:rPr>
        <w:t xml:space="preserve"> </w:t>
      </w:r>
      <w:r w:rsidR="002A35F7" w:rsidRPr="00140DC2">
        <w:rPr>
          <w:rFonts w:ascii="Times New Roman" w:hAnsi="Times New Roman" w:cs="Times New Roman"/>
        </w:rPr>
        <w:fldChar w:fldCharType="begin" w:fldLock="1"/>
      </w:r>
      <w:r w:rsidR="00942449" w:rsidRPr="00140DC2">
        <w:rPr>
          <w:rFonts w:ascii="Times New Roman" w:hAnsi="Times New Roman" w:cs="Times New Roman"/>
        </w:rPr>
        <w:instrText>ADDIN CSL_CITATION {"citationItems":[{"id":"ITEM-1","itemData":{"ISBN":"1808-5245","ISSN":"1808-5245","PMID":"20676589","abstract":"Este artigo tem como objetivo o desenvolvimento de uma revisão da literatura sobre Bibliometria, destacando sua aplicação como ferramenta estatística básica para a gestão da informação e do conhecimento científico e tecnológico. Inicialmente, é apresentada uma descrição do histórico dessa área de assunto e de sua denominação. Em seguida, desenvolve-se uma revisão bibliográfica de autores que se dedicaram aos estudos das leis e princípios que integram a área em questão, enunciando-os e citando suas aplicações como ferramenta empírica objetiva de quantificação dos processos comunicação científica e tecnológica. Finalmente, conclui-se evidenciando sua importância como instrumento de gestão de sistemas de informação, sistemas de comunicação e sistemas de avaliação, em ambientes científicos e tecnológicos","author":[{"dropping-particle":"","family":"Guedes","given":"Vânia L. S.","non-dropping-particle":"","parse-names":false,"suffix":""},{"dropping-particle":"","family":"Borschiver","given":"Suzana","non-dropping-particle":"","parse-names":false,"suffix":""}],"container-title":"CINFORM - Encontro Nacional de Ciência da Informação","id":"ITEM-1","issued":{"date-parts":[["2005"]]},"page":"1-18","title":"Bibliometria : Uma Ferramenta Estatística para a Gestão da Informação e do Conhecimento, em Sistemas de Informação, de Comunicação e de Avaliação Científica e Tecnológica","type":"article-journal"},"uris":["http://www.mendeley.com/documents/?uuid=8c670b98-bea1-41c4-b253-3b58113f3da1"]}],"mendeley":{"formattedCitation":"(Guedes &amp; Borschiver, 2005)","plainTextFormattedCitation":"(Guedes &amp; Borschiver, 2005)","previouslyFormattedCitation":"(Guedes &amp; Borschiver, 2005)"},"properties":{"noteIndex":0},"schema":"https://github.com/citation-style-language/schema/raw/master/csl-citation.json"}</w:instrText>
      </w:r>
      <w:r w:rsidR="002A35F7" w:rsidRPr="00140DC2">
        <w:rPr>
          <w:rFonts w:ascii="Times New Roman" w:hAnsi="Times New Roman" w:cs="Times New Roman"/>
        </w:rPr>
        <w:fldChar w:fldCharType="separate"/>
      </w:r>
      <w:r w:rsidR="002A35F7" w:rsidRPr="00140DC2">
        <w:rPr>
          <w:rFonts w:ascii="Times New Roman" w:hAnsi="Times New Roman" w:cs="Times New Roman"/>
          <w:noProof/>
        </w:rPr>
        <w:t>(</w:t>
      </w:r>
      <w:r w:rsidR="006C433A" w:rsidRPr="00140DC2">
        <w:rPr>
          <w:rFonts w:ascii="Times New Roman" w:hAnsi="Times New Roman" w:cs="Times New Roman"/>
          <w:noProof/>
        </w:rPr>
        <w:t xml:space="preserve">Guedes, </w:t>
      </w:r>
      <w:r w:rsidR="002A35F7" w:rsidRPr="00140DC2">
        <w:rPr>
          <w:rFonts w:ascii="Times New Roman" w:hAnsi="Times New Roman" w:cs="Times New Roman"/>
          <w:noProof/>
        </w:rPr>
        <w:t>&amp; Borschiver, 2005)</w:t>
      </w:r>
      <w:r w:rsidR="002A35F7" w:rsidRPr="00140DC2">
        <w:rPr>
          <w:rFonts w:ascii="Times New Roman" w:hAnsi="Times New Roman" w:cs="Times New Roman"/>
        </w:rPr>
        <w:fldChar w:fldCharType="end"/>
      </w:r>
      <w:r w:rsidR="002A35F7" w:rsidRPr="00140DC2">
        <w:rPr>
          <w:rFonts w:ascii="Times New Roman" w:hAnsi="Times New Roman" w:cs="Times New Roman"/>
        </w:rPr>
        <w:t>.</w:t>
      </w:r>
    </w:p>
    <w:p w14:paraId="389B0329" w14:textId="44A09F09" w:rsidR="005F4F5E" w:rsidRPr="00140DC2" w:rsidRDefault="002A35F7" w:rsidP="00FA51E2">
      <w:pPr>
        <w:spacing w:before="240" w:after="240" w:line="240" w:lineRule="auto"/>
        <w:ind w:firstLine="709"/>
        <w:rPr>
          <w:rFonts w:ascii="Times New Roman" w:hAnsi="Times New Roman" w:cs="Times New Roman"/>
        </w:rPr>
      </w:pPr>
      <w:r w:rsidRPr="00140DC2">
        <w:rPr>
          <w:rFonts w:ascii="Times New Roman" w:hAnsi="Times New Roman" w:cs="Times New Roman"/>
        </w:rPr>
        <w:t xml:space="preserve">A Lei de Lotka (1926) ou Lei do Quadrado Inverso propõe que um número restrito de pesquisadores produz muito em </w:t>
      </w:r>
      <w:r w:rsidR="009B58A9" w:rsidRPr="00140DC2">
        <w:rPr>
          <w:rFonts w:ascii="Times New Roman" w:hAnsi="Times New Roman" w:cs="Times New Roman"/>
        </w:rPr>
        <w:t xml:space="preserve">uma </w:t>
      </w:r>
      <w:r w:rsidRPr="00140DC2">
        <w:rPr>
          <w:rFonts w:ascii="Times New Roman" w:hAnsi="Times New Roman" w:cs="Times New Roman"/>
        </w:rPr>
        <w:t>determinada área de conhecimento, enquanto um grande volume de pesquisadores produz pouco. Lotka estudou os autores presentes no Chemical Abstracts, entre 1909 e 1916, e identificou que grande parte da produção científica é produzida por poucos autores. A produção deste número reduzido de autores se iguala em quantidade ao desempenho de muitos autores que possuem baixo volume de publicação</w:t>
      </w:r>
      <w:r w:rsidR="00C617A6" w:rsidRPr="00140DC2">
        <w:rPr>
          <w:rFonts w:ascii="Times New Roman" w:hAnsi="Times New Roman" w:cs="Times New Roman"/>
        </w:rPr>
        <w:t>. Nesta concepção, a Lei estabelece que um campo seja mais produtivo, quanto mais artigos seus autores produzirem no decorrer da carreira</w:t>
      </w:r>
      <w:r w:rsidRPr="00140DC2">
        <w:rPr>
          <w:rFonts w:ascii="Times New Roman" w:hAnsi="Times New Roman" w:cs="Times New Roman"/>
        </w:rPr>
        <w:t xml:space="preserve"> </w:t>
      </w:r>
      <w:r w:rsidRPr="00140DC2">
        <w:rPr>
          <w:rFonts w:ascii="Times New Roman" w:hAnsi="Times New Roman" w:cs="Times New Roman"/>
        </w:rPr>
        <w:fldChar w:fldCharType="begin" w:fldLock="1"/>
      </w:r>
      <w:r w:rsidR="00942449" w:rsidRPr="00140DC2">
        <w:rPr>
          <w:rFonts w:ascii="Times New Roman" w:hAnsi="Times New Roman" w:cs="Times New Roman"/>
        </w:rPr>
        <w:instrText>ADDIN CSL_CITATION {"citationItems":[{"id":"ITEM-1","itemData":{"ISBN":"1808-5245","ISSN":"1808-5245","PMID":"20676589","abstract":"Este artigo tem como objetivo o desenvolvimento de uma revisão da literatura sobre Bibliometria, destacando sua aplicação como ferramenta estatística básica para a gestão da informação e do conhecimento científico e tecnológico. Inicialmente, é apresentada uma descrição do histórico dessa área de assunto e de sua denominação. Em seguida, desenvolve-se uma revisão bibliográfica de autores que se dedicaram aos estudos das leis e princípios que integram a área em questão, enunciando-os e citando suas aplicações como ferramenta empírica objetiva de quantificação dos processos comunicação científica e tecnológica. Finalmente, conclui-se evidenciando sua importância como instrumento de gestão de sistemas de informação, sistemas de comunicação e sistemas de avaliação, em ambientes científicos e tecnológicos","author":[{"dropping-particle":"","family":"Guedes","given":"Vânia L. S.","non-dropping-particle":"","parse-names":false,"suffix":""},{"dropping-particle":"","family":"Borschiver","given":"Suzana","non-dropping-particle":"","parse-names":false,"suffix":""}],"container-title":"CINFORM - Encontro Nacional de Ciência da Informação","id":"ITEM-1","issued":{"date-parts":[["2005"]]},"page":"1-18","title":"Bibliometria : Uma Ferramenta Estatística para a Gestão da Informação e do Conhecimento, em Sistemas de Informação, de Comunicação e de Avaliação Científica e Tecnológica","type":"article-journal"},"uris":["http://www.mendeley.com/documents/?uuid=8c670b98-bea1-41c4-b253-3b58113f3da1"]}],"mendeley":{"formattedCitation":"(Guedes &amp; Borschiver, 2005)","plainTextFormattedCitation":"(Guedes &amp; Borschiver, 2005)","previouslyFormattedCitation":"(Guedes &amp; Borschiver, 2005)"},"properties":{"noteIndex":0},"schema":"https://github.com/citation-style-language/schema/raw/master/csl-citation.json"}</w:instrText>
      </w:r>
      <w:r w:rsidRPr="00140DC2">
        <w:rPr>
          <w:rFonts w:ascii="Times New Roman" w:hAnsi="Times New Roman" w:cs="Times New Roman"/>
        </w:rPr>
        <w:fldChar w:fldCharType="separate"/>
      </w:r>
      <w:r w:rsidRPr="00140DC2">
        <w:rPr>
          <w:rFonts w:ascii="Times New Roman" w:hAnsi="Times New Roman" w:cs="Times New Roman"/>
          <w:noProof/>
        </w:rPr>
        <w:t>(</w:t>
      </w:r>
      <w:r w:rsidR="006C433A" w:rsidRPr="00140DC2">
        <w:rPr>
          <w:rFonts w:ascii="Times New Roman" w:hAnsi="Times New Roman" w:cs="Times New Roman"/>
          <w:noProof/>
        </w:rPr>
        <w:t xml:space="preserve">Guedes, </w:t>
      </w:r>
      <w:r w:rsidRPr="00140DC2">
        <w:rPr>
          <w:rFonts w:ascii="Times New Roman" w:hAnsi="Times New Roman" w:cs="Times New Roman"/>
          <w:noProof/>
        </w:rPr>
        <w:t xml:space="preserve"> &amp; Borschiver, 2005)</w:t>
      </w:r>
      <w:r w:rsidRPr="00140DC2">
        <w:rPr>
          <w:rFonts w:ascii="Times New Roman" w:hAnsi="Times New Roman" w:cs="Times New Roman"/>
        </w:rPr>
        <w:fldChar w:fldCharType="end"/>
      </w:r>
      <w:r w:rsidRPr="00140DC2">
        <w:rPr>
          <w:rFonts w:ascii="Times New Roman" w:hAnsi="Times New Roman" w:cs="Times New Roman"/>
        </w:rPr>
        <w:t>.</w:t>
      </w:r>
    </w:p>
    <w:p w14:paraId="44AC2AB6" w14:textId="38332A2C" w:rsidR="000033B6" w:rsidRPr="00140DC2" w:rsidRDefault="000033B6" w:rsidP="00FA51E2">
      <w:pPr>
        <w:spacing w:before="240" w:after="240" w:line="240" w:lineRule="auto"/>
        <w:ind w:firstLine="709"/>
        <w:rPr>
          <w:rFonts w:ascii="Times New Roman" w:hAnsi="Times New Roman" w:cs="Times New Roman"/>
        </w:rPr>
      </w:pPr>
      <w:r w:rsidRPr="00140DC2">
        <w:rPr>
          <w:rFonts w:ascii="Times New Roman" w:hAnsi="Times New Roman" w:cs="Times New Roman"/>
        </w:rPr>
        <w:t>A Lei de Bradford ou Lei da Dispersão, incide sobre conjunto de periódicos</w:t>
      </w:r>
      <w:r w:rsidR="00FC3FE8" w:rsidRPr="00140DC2">
        <w:rPr>
          <w:rFonts w:ascii="Times New Roman" w:hAnsi="Times New Roman" w:cs="Times New Roman"/>
        </w:rPr>
        <w:t xml:space="preserve"> e</w:t>
      </w:r>
      <w:r w:rsidRPr="00140DC2">
        <w:rPr>
          <w:rFonts w:ascii="Times New Roman" w:hAnsi="Times New Roman" w:cs="Times New Roman"/>
        </w:rPr>
        <w:t xml:space="preserve"> surgiu de pesquisas médicas conduzidas por Hill Bradford e outros médicos do conselho de pesquisas médicas americano. </w:t>
      </w:r>
      <w:r w:rsidR="00B05964" w:rsidRPr="00140DC2">
        <w:rPr>
          <w:rFonts w:ascii="Times New Roman" w:hAnsi="Times New Roman" w:cs="Times New Roman"/>
        </w:rPr>
        <w:t>O</w:t>
      </w:r>
      <w:r w:rsidRPr="00140DC2">
        <w:rPr>
          <w:rFonts w:ascii="Times New Roman" w:hAnsi="Times New Roman" w:cs="Times New Roman"/>
        </w:rPr>
        <w:t xml:space="preserve"> </w:t>
      </w:r>
      <w:r w:rsidR="00B05964" w:rsidRPr="00140DC2">
        <w:rPr>
          <w:rFonts w:ascii="Times New Roman" w:hAnsi="Times New Roman" w:cs="Times New Roman"/>
        </w:rPr>
        <w:t>objetivo</w:t>
      </w:r>
      <w:r w:rsidRPr="00140DC2">
        <w:rPr>
          <w:rFonts w:ascii="Times New Roman" w:hAnsi="Times New Roman" w:cs="Times New Roman"/>
        </w:rPr>
        <w:t xml:space="preserve"> do estudo era a de identificar a extensão de </w:t>
      </w:r>
      <w:r w:rsidRPr="00140DC2">
        <w:rPr>
          <w:rFonts w:ascii="Times New Roman" w:hAnsi="Times New Roman" w:cs="Times New Roman"/>
        </w:rPr>
        <w:lastRenderedPageBreak/>
        <w:t>publicação de artigos científicos de um assunto específico, em revistas especializadas daquele tema. Os dados coletados mostraram a existência de um pequeno núcleo de periódicos que aborda o assunto de maneira mais extensiva, e uma vasta região periférica dividida em zonas. Nestas zonas observa-se o aumento do número de periódicos que reduzem a produtividade de publicação de artigos do respectivo assunto</w:t>
      </w:r>
      <w:r w:rsidR="00942449" w:rsidRPr="00140DC2">
        <w:rPr>
          <w:rFonts w:ascii="Times New Roman" w:hAnsi="Times New Roman" w:cs="Times New Roman"/>
        </w:rPr>
        <w:t xml:space="preserve"> </w:t>
      </w:r>
      <w:r w:rsidR="00302FD1" w:rsidRPr="00140DC2">
        <w:rPr>
          <w:rFonts w:ascii="Times New Roman" w:hAnsi="Times New Roman" w:cs="Times New Roman"/>
        </w:rPr>
        <w:fldChar w:fldCharType="begin" w:fldLock="1"/>
      </w:r>
      <w:r w:rsidR="00CA7325" w:rsidRPr="00140DC2">
        <w:rPr>
          <w:rFonts w:ascii="Times New Roman" w:hAnsi="Times New Roman" w:cs="Times New Roman"/>
        </w:rPr>
        <w:instrText>ADDIN CSL_CITATION {"citationItems":[{"id":"ITEM-1","itemData":{"DOI":"10.1023/A:1005678707987","ISSN":"0138-9130","abstract":"It is shown how Bradford curves, i.e. cumulative rank-frequency functions, as used in informetrics, can describe the fragment size distribution of percolation models. This interesting fact is explained by arguing that some aspects of percolation can he interpreted as a model for the success-breeds-success or cumulative advantage phenomenon. We claim, moreover, that the percolation model can be used as a model to study (generalised) bibliographies. This article shows how ideas and techniques studied and developed in informetrics and scientometrics can successfully be applied in other fields of science, and vice versa. [References: 31]","author":[{"dropping-particle":"","family":"Bogaert","given":"J","non-dropping-particle":"","parse-names":false,"suffix":""},{"dropping-particle":"","family":"Rousseau","given":"R","non-dropping-particle":"","parse-names":false,"suffix":""},{"dropping-particle":"","family":"Hecke","given":"P","non-dropping-particle":"Van","parse-names":false,"suffix":""}],"container-title":"Scientometrics","id":"ITEM-1","issue":"2","issued":{"date-parts":[["2000"]]},"page":"195-206","title":"Percolation as a model for informetric distributions: Fragment size distribution characterised by Bradford curves","type":"article-journal","volume":"47"},"uris":["http://www.mendeley.com/documents/?uuid=7ad0e90d-1b64-4bff-96f0-92be87bd8ef7"]}],"mendeley":{"formattedCitation":"(Bogaert, Rousseau, &amp; Van Hecke, 2000)","plainTextFormattedCitation":"(Bogaert, Rousseau, &amp; Van Hecke, 2000)","previouslyFormattedCitation":"(Bogaert, Rousseau, &amp; Van Hecke, 2000)"},"properties":{"noteIndex":0},"schema":"https://github.com/citation-style-language/schema/raw/master/csl-citation.json"}</w:instrText>
      </w:r>
      <w:r w:rsidR="00302FD1" w:rsidRPr="00140DC2">
        <w:rPr>
          <w:rFonts w:ascii="Times New Roman" w:hAnsi="Times New Roman" w:cs="Times New Roman"/>
        </w:rPr>
        <w:fldChar w:fldCharType="separate"/>
      </w:r>
      <w:r w:rsidR="00302FD1" w:rsidRPr="00140DC2">
        <w:rPr>
          <w:rFonts w:ascii="Times New Roman" w:hAnsi="Times New Roman" w:cs="Times New Roman"/>
          <w:noProof/>
        </w:rPr>
        <w:t>(Bogaert, Rousseau, &amp; Van Hecke, 2000)</w:t>
      </w:r>
      <w:r w:rsidR="00302FD1" w:rsidRPr="00140DC2">
        <w:rPr>
          <w:rFonts w:ascii="Times New Roman" w:hAnsi="Times New Roman" w:cs="Times New Roman"/>
        </w:rPr>
        <w:fldChar w:fldCharType="end"/>
      </w:r>
      <w:r w:rsidR="00302FD1" w:rsidRPr="00140DC2">
        <w:rPr>
          <w:rFonts w:ascii="Times New Roman" w:hAnsi="Times New Roman" w:cs="Times New Roman"/>
        </w:rPr>
        <w:t>.</w:t>
      </w:r>
    </w:p>
    <w:p w14:paraId="7C033090" w14:textId="2B34B2F4" w:rsidR="000033B6" w:rsidRPr="00140DC2" w:rsidRDefault="000033B6" w:rsidP="00FA51E2">
      <w:pPr>
        <w:spacing w:before="240" w:after="240" w:line="240" w:lineRule="auto"/>
        <w:ind w:firstLine="709"/>
        <w:rPr>
          <w:rFonts w:ascii="Times New Roman" w:hAnsi="Times New Roman" w:cs="Times New Roman"/>
        </w:rPr>
      </w:pPr>
      <w:r w:rsidRPr="00140DC2">
        <w:rPr>
          <w:rFonts w:ascii="Times New Roman" w:hAnsi="Times New Roman" w:cs="Times New Roman"/>
        </w:rPr>
        <w:t>Assim, a Lei de Bradford possibilita estimar o grau de relevância de periódicos que atuam em áreas do conhecimento específicas. Periódicos com maior publicação de artigos sobre determinado assunto tendem a estabelecer um núcleo supostamente de qualidade superior e maior relevância nesta área do conhecimento. Segundo esse princípio, os artigos iniciais de um determinado assunto são submetidos a um número restrito de periódicos. A aceitação e publicação destes artigos incentivam outros autores deste assunto a encaminhar seus artigos para estes periódicos</w:t>
      </w:r>
      <w:r w:rsidR="0020114A" w:rsidRPr="00140DC2">
        <w:rPr>
          <w:rFonts w:ascii="Times New Roman" w:hAnsi="Times New Roman" w:cs="Times New Roman"/>
        </w:rPr>
        <w:t xml:space="preserve"> </w:t>
      </w:r>
      <w:r w:rsidR="00942449" w:rsidRPr="00140DC2">
        <w:rPr>
          <w:rFonts w:ascii="Times New Roman" w:hAnsi="Times New Roman" w:cs="Times New Roman"/>
        </w:rPr>
        <w:fldChar w:fldCharType="begin" w:fldLock="1"/>
      </w:r>
      <w:r w:rsidR="00302FD1" w:rsidRPr="00140DC2">
        <w:rPr>
          <w:rFonts w:ascii="Times New Roman" w:hAnsi="Times New Roman" w:cs="Times New Roman"/>
        </w:rPr>
        <w:instrText>ADDIN CSL_CITATION {"citationItems":[{"id":"ITEM-1","itemData":{"DOI":"10.1108/17508611111182368","abstract":"Purpose – The purpose of this paper is to present a detailed analysis of the social enterprises (SE) and social entrepreneurship (SEship) literature that has been published in international journals from 1991 to 2010, determining the intellectual structure of both fields and their maturity as academic fields of study. Design/methodology/approach – Using a quantitative methodology for literature study, named bibliometric analysis, relevant papers were obtained from three important international databases, and SE and SEship journals. An initial number of 1,343 records were identified and, after applying various filters, a total of 286 papers were studied for bibliometric indicators and epistemological orientation. Findings – The study identified a significant increase in the scholarly investigation of SE and SEship in recent years, together with greater collaboration and international research. It was demonstrated that some countries are dominating the SE and SEship research area, such as the UK and the USA, whereas institutional and individual research output is spread more equally. Currently, no author or institution dominates the SE and SEship literature. The epistemological orientation suggests that the published literature is largely of a theoretical and descriptive nature in both fields, with only a small number of predictive papers. Originality/value – This paper provides important contributions. First, it presents an intellectual structure of SE and SEship as a discipline. Second, it determines the current maturity of the field based on its epistemological orientation, concluding that SE and SEship are maturing, with theory development followed by empirical testing and validation generating an increase in consensus on the boundaries of the field.","author":[{"dropping-particle":"","family":"Granados","given":"Maria L","non-dropping-particle":"","parse-names":false,"suffix":""},{"dropping-particle":"","family":"Hlupic","given":"Vlatka","non-dropping-particle":"","parse-names":false,"suffix":""},{"dropping-particle":"","family":"Coakes","given":"Elayne","non-dropping-particle":"","parse-names":false,"suffix":""},{"dropping-particle":"","family":"Mohamed","given":"Souad","non-dropping-particle":"","parse-names":false,"suffix":""}],"container-title":"Social Enterprise Journal Iss Social Enterprise Journal Iss Janusz Bojarski Journal of Financial Crime","id":"ITEM-1","issue":"2","issued":{"date-parts":[["2011"]]},"page":"198-218","title":"Social enterprise and social entrepreneurship research and theory A bibliometric analysis from 1991 to 2010","type":"article-journal","volume":"7"},"uris":["http://www.mendeley.com/documents/?uuid=289a5ab5-2f24-4a3a-a4bd-7098e7e71df0"]}],"mendeley":{"formattedCitation":"(Granados et al., 2011)","plainTextFormattedCitation":"(Granados et al., 2011)","previouslyFormattedCitation":"(Granados et al., 2011)"},"properties":{"noteIndex":0},"schema":"https://github.com/citation-style-language/schema/raw/master/csl-citation.json"}</w:instrText>
      </w:r>
      <w:r w:rsidR="00942449" w:rsidRPr="00140DC2">
        <w:rPr>
          <w:rFonts w:ascii="Times New Roman" w:hAnsi="Times New Roman" w:cs="Times New Roman"/>
        </w:rPr>
        <w:fldChar w:fldCharType="separate"/>
      </w:r>
      <w:r w:rsidR="00942449" w:rsidRPr="00140DC2">
        <w:rPr>
          <w:rFonts w:ascii="Times New Roman" w:hAnsi="Times New Roman" w:cs="Times New Roman"/>
          <w:noProof/>
        </w:rPr>
        <w:t>(Granados et al., 2011)</w:t>
      </w:r>
      <w:r w:rsidR="00942449" w:rsidRPr="00140DC2">
        <w:rPr>
          <w:rFonts w:ascii="Times New Roman" w:hAnsi="Times New Roman" w:cs="Times New Roman"/>
        </w:rPr>
        <w:fldChar w:fldCharType="end"/>
      </w:r>
      <w:r w:rsidR="00942449" w:rsidRPr="00140DC2">
        <w:rPr>
          <w:rFonts w:ascii="Times New Roman" w:hAnsi="Times New Roman" w:cs="Times New Roman"/>
        </w:rPr>
        <w:t>.</w:t>
      </w:r>
    </w:p>
    <w:p w14:paraId="05825500" w14:textId="2FB0E6C5" w:rsidR="004C4046" w:rsidRPr="00140DC2" w:rsidRDefault="00AA3674" w:rsidP="00FA51E2">
      <w:pPr>
        <w:spacing w:before="240" w:after="240" w:line="240" w:lineRule="auto"/>
        <w:ind w:firstLine="709"/>
        <w:rPr>
          <w:rFonts w:ascii="Times New Roman" w:hAnsi="Times New Roman" w:cs="Times New Roman"/>
        </w:rPr>
      </w:pPr>
      <w:r w:rsidRPr="00140DC2">
        <w:rPr>
          <w:rFonts w:ascii="Times New Roman" w:hAnsi="Times New Roman" w:cs="Times New Roman"/>
        </w:rPr>
        <w:t xml:space="preserve">Isto posto, </w:t>
      </w:r>
      <w:r w:rsidR="0030167D" w:rsidRPr="00140DC2">
        <w:rPr>
          <w:rFonts w:ascii="Times New Roman" w:hAnsi="Times New Roman" w:cs="Times New Roman"/>
        </w:rPr>
        <w:t xml:space="preserve">o </w:t>
      </w:r>
      <w:r w:rsidR="004E5CBB" w:rsidRPr="00140DC2">
        <w:rPr>
          <w:rFonts w:ascii="Times New Roman" w:hAnsi="Times New Roman" w:cs="Times New Roman"/>
        </w:rPr>
        <w:t xml:space="preserve">objetivo deste trabalho é apresentar </w:t>
      </w:r>
      <w:r w:rsidR="004C4046" w:rsidRPr="00140DC2">
        <w:rPr>
          <w:rFonts w:ascii="Times New Roman" w:hAnsi="Times New Roman" w:cs="Times New Roman"/>
        </w:rPr>
        <w:t>um</w:t>
      </w:r>
      <w:r w:rsidR="00F327FD" w:rsidRPr="00140DC2">
        <w:rPr>
          <w:rFonts w:ascii="Times New Roman" w:hAnsi="Times New Roman" w:cs="Times New Roman"/>
        </w:rPr>
        <w:t xml:space="preserve"> </w:t>
      </w:r>
      <w:r w:rsidR="008C364C" w:rsidRPr="00140DC2">
        <w:rPr>
          <w:rFonts w:ascii="Times New Roman" w:hAnsi="Times New Roman" w:cs="Times New Roman"/>
          <w:i/>
        </w:rPr>
        <w:t>Workbook</w:t>
      </w:r>
      <w:r w:rsidR="00F327FD" w:rsidRPr="00140DC2">
        <w:rPr>
          <w:rFonts w:ascii="Times New Roman" w:hAnsi="Times New Roman" w:cs="Times New Roman"/>
          <w:i/>
        </w:rPr>
        <w:t xml:space="preserve"> </w:t>
      </w:r>
      <w:r w:rsidR="004E5CBB" w:rsidRPr="00140DC2">
        <w:rPr>
          <w:rFonts w:ascii="Times New Roman" w:hAnsi="Times New Roman" w:cs="Times New Roman"/>
        </w:rPr>
        <w:t>que</w:t>
      </w:r>
      <w:r w:rsidR="004E5CBB" w:rsidRPr="00140DC2">
        <w:rPr>
          <w:rFonts w:ascii="Times New Roman" w:hAnsi="Times New Roman" w:cs="Times New Roman"/>
          <w:i/>
        </w:rPr>
        <w:t xml:space="preserve"> </w:t>
      </w:r>
      <w:r w:rsidR="00F327FD" w:rsidRPr="00140DC2">
        <w:rPr>
          <w:rFonts w:ascii="Times New Roman" w:hAnsi="Times New Roman" w:cs="Times New Roman"/>
        </w:rPr>
        <w:t>foi desenvolvi</w:t>
      </w:r>
      <w:r w:rsidR="0030167D" w:rsidRPr="00140DC2">
        <w:rPr>
          <w:rFonts w:ascii="Times New Roman" w:hAnsi="Times New Roman" w:cs="Times New Roman"/>
        </w:rPr>
        <w:t>do</w:t>
      </w:r>
      <w:r w:rsidR="00F327FD" w:rsidRPr="00140DC2">
        <w:rPr>
          <w:rFonts w:ascii="Times New Roman" w:hAnsi="Times New Roman" w:cs="Times New Roman"/>
        </w:rPr>
        <w:t xml:space="preserve"> </w:t>
      </w:r>
      <w:r w:rsidR="006734D7" w:rsidRPr="00140DC2">
        <w:rPr>
          <w:rFonts w:ascii="Times New Roman" w:hAnsi="Times New Roman" w:cs="Times New Roman"/>
        </w:rPr>
        <w:t>como ferramenta de apoio ao pesquisador</w:t>
      </w:r>
      <w:r w:rsidR="004C4046" w:rsidRPr="00140DC2">
        <w:rPr>
          <w:rFonts w:ascii="Times New Roman" w:hAnsi="Times New Roman" w:cs="Times New Roman"/>
        </w:rPr>
        <w:t xml:space="preserve"> utilizando o </w:t>
      </w:r>
      <w:r w:rsidR="004C4046" w:rsidRPr="00140DC2">
        <w:rPr>
          <w:rFonts w:ascii="Times New Roman" w:hAnsi="Times New Roman" w:cs="Times New Roman"/>
          <w:i/>
        </w:rPr>
        <w:t>Microsoft Excel</w:t>
      </w:r>
      <w:r w:rsidR="00EE58F4">
        <w:rPr>
          <w:rFonts w:ascii="Times New Roman" w:hAnsi="Times New Roman" w:cs="Times New Roman"/>
          <w:spacing w:val="-4"/>
        </w:rPr>
        <w:t>®</w:t>
      </w:r>
      <w:r w:rsidR="004C4046" w:rsidRPr="00140DC2">
        <w:rPr>
          <w:rFonts w:ascii="Times New Roman" w:hAnsi="Times New Roman" w:cs="Times New Roman"/>
        </w:rPr>
        <w:t xml:space="preserve"> que sistematiza e automatiza o estudo bibliométrico com as etapas de organização de informações sugeridas </w:t>
      </w:r>
      <w:r w:rsidR="006C433A" w:rsidRPr="00140DC2">
        <w:rPr>
          <w:rFonts w:ascii="Times New Roman" w:hAnsi="Times New Roman" w:cs="Times New Roman"/>
        </w:rPr>
        <w:t>pelas</w:t>
      </w:r>
      <w:r w:rsidR="004C4046" w:rsidRPr="00140DC2">
        <w:rPr>
          <w:rFonts w:ascii="Times New Roman" w:hAnsi="Times New Roman" w:cs="Times New Roman"/>
        </w:rPr>
        <w:t xml:space="preserve"> leis bibliométricas: a lei de </w:t>
      </w:r>
      <w:r w:rsidR="004C4046" w:rsidRPr="00140DC2">
        <w:rPr>
          <w:rFonts w:ascii="Times New Roman" w:hAnsi="Times New Roman" w:cs="Times New Roman"/>
          <w:b/>
        </w:rPr>
        <w:t>Zipf</w:t>
      </w:r>
      <w:r w:rsidR="004C4046" w:rsidRPr="00140DC2">
        <w:rPr>
          <w:rFonts w:ascii="Times New Roman" w:hAnsi="Times New Roman" w:cs="Times New Roman"/>
        </w:rPr>
        <w:t xml:space="preserve">, a lei de </w:t>
      </w:r>
      <w:r w:rsidR="004C4046" w:rsidRPr="00140DC2">
        <w:rPr>
          <w:rFonts w:ascii="Times New Roman" w:hAnsi="Times New Roman" w:cs="Times New Roman"/>
          <w:b/>
        </w:rPr>
        <w:t>Lotka</w:t>
      </w:r>
      <w:r w:rsidR="004C4046" w:rsidRPr="00140DC2">
        <w:rPr>
          <w:rFonts w:ascii="Times New Roman" w:hAnsi="Times New Roman" w:cs="Times New Roman"/>
        </w:rPr>
        <w:t xml:space="preserve"> e a lei de </w:t>
      </w:r>
      <w:r w:rsidR="004C4046" w:rsidRPr="00140DC2">
        <w:rPr>
          <w:rFonts w:ascii="Times New Roman" w:hAnsi="Times New Roman" w:cs="Times New Roman"/>
          <w:b/>
        </w:rPr>
        <w:t>Bradford</w:t>
      </w:r>
      <w:r w:rsidR="004C4046" w:rsidRPr="00140DC2">
        <w:rPr>
          <w:rFonts w:ascii="Times New Roman" w:hAnsi="Times New Roman" w:cs="Times New Roman"/>
        </w:rPr>
        <w:t>.</w:t>
      </w:r>
    </w:p>
    <w:p w14:paraId="6454CE2B" w14:textId="00C94F39" w:rsidR="005D7A47" w:rsidRPr="00140DC2" w:rsidRDefault="004E5CBB" w:rsidP="00FA51E2">
      <w:pPr>
        <w:spacing w:before="240" w:after="240" w:line="240" w:lineRule="auto"/>
        <w:ind w:firstLine="709"/>
        <w:rPr>
          <w:rFonts w:ascii="Times New Roman" w:hAnsi="Times New Roman" w:cs="Times New Roman"/>
          <w:i/>
        </w:rPr>
      </w:pPr>
      <w:r w:rsidRPr="00140DC2">
        <w:rPr>
          <w:rFonts w:ascii="Times New Roman" w:hAnsi="Times New Roman" w:cs="Times New Roman"/>
        </w:rPr>
        <w:t xml:space="preserve">Como complemento, </w:t>
      </w:r>
      <w:r w:rsidR="00DA6CB6" w:rsidRPr="00140DC2">
        <w:rPr>
          <w:rFonts w:ascii="Times New Roman" w:hAnsi="Times New Roman" w:cs="Times New Roman"/>
        </w:rPr>
        <w:t>foram elaborados materiais adicionais</w:t>
      </w:r>
      <w:r w:rsidR="006734D7" w:rsidRPr="00140DC2">
        <w:rPr>
          <w:rFonts w:ascii="Times New Roman" w:hAnsi="Times New Roman" w:cs="Times New Roman"/>
        </w:rPr>
        <w:t xml:space="preserve"> </w:t>
      </w:r>
      <w:r w:rsidR="00F82716" w:rsidRPr="00140DC2">
        <w:rPr>
          <w:rFonts w:ascii="Times New Roman" w:hAnsi="Times New Roman" w:cs="Times New Roman"/>
        </w:rPr>
        <w:t xml:space="preserve">para entendimento do funcionamento e formas de uso do </w:t>
      </w:r>
      <w:r w:rsidR="008C364C" w:rsidRPr="00140DC2">
        <w:rPr>
          <w:rFonts w:ascii="Times New Roman" w:hAnsi="Times New Roman" w:cs="Times New Roman"/>
          <w:i/>
        </w:rPr>
        <w:t>Workbook</w:t>
      </w:r>
      <w:r w:rsidR="00F82716" w:rsidRPr="00140DC2">
        <w:rPr>
          <w:rFonts w:ascii="Times New Roman" w:hAnsi="Times New Roman" w:cs="Times New Roman"/>
        </w:rPr>
        <w:t xml:space="preserve">. </w:t>
      </w:r>
      <w:r w:rsidR="00FB0665" w:rsidRPr="00140DC2">
        <w:rPr>
          <w:rFonts w:ascii="Times New Roman" w:hAnsi="Times New Roman" w:cs="Times New Roman"/>
        </w:rPr>
        <w:t xml:space="preserve">O </w:t>
      </w:r>
      <w:r w:rsidR="00F82716" w:rsidRPr="00140DC2">
        <w:rPr>
          <w:rFonts w:ascii="Times New Roman" w:hAnsi="Times New Roman" w:cs="Times New Roman"/>
        </w:rPr>
        <w:t xml:space="preserve">material </w:t>
      </w:r>
      <w:r w:rsidR="00FB0665" w:rsidRPr="00140DC2">
        <w:rPr>
          <w:rFonts w:ascii="Times New Roman" w:hAnsi="Times New Roman" w:cs="Times New Roman"/>
        </w:rPr>
        <w:t>aqui apresentado está</w:t>
      </w:r>
      <w:r w:rsidR="00F82716" w:rsidRPr="00140DC2">
        <w:rPr>
          <w:rFonts w:ascii="Times New Roman" w:hAnsi="Times New Roman" w:cs="Times New Roman"/>
        </w:rPr>
        <w:t xml:space="preserve"> </w:t>
      </w:r>
      <w:r w:rsidR="00BA47BF" w:rsidRPr="00140DC2">
        <w:rPr>
          <w:rFonts w:ascii="Times New Roman" w:hAnsi="Times New Roman" w:cs="Times New Roman"/>
        </w:rPr>
        <w:t xml:space="preserve">publicado no site </w:t>
      </w:r>
      <w:hyperlink r:id="rId8" w:history="1">
        <w:r w:rsidR="004A6D3A" w:rsidRPr="00EE58F4">
          <w:rPr>
            <w:rStyle w:val="Hyperlink"/>
            <w:rFonts w:ascii="Times New Roman" w:hAnsi="Times New Roman" w:cs="Times New Roman"/>
          </w:rPr>
          <w:t>https://theanswerisfortytwo.org/</w:t>
        </w:r>
      </w:hyperlink>
      <w:r w:rsidR="004A6D3A" w:rsidRPr="00EE58F4">
        <w:rPr>
          <w:rFonts w:ascii="Times New Roman" w:hAnsi="Times New Roman" w:cs="Times New Roman"/>
        </w:rPr>
        <w:t>.</w:t>
      </w:r>
      <w:r w:rsidR="004A6D3A" w:rsidRPr="00140DC2">
        <w:rPr>
          <w:rFonts w:ascii="Times New Roman" w:hAnsi="Times New Roman" w:cs="Times New Roman"/>
        </w:rPr>
        <w:t xml:space="preserve"> N</w:t>
      </w:r>
      <w:r w:rsidR="00FB0665" w:rsidRPr="00140DC2">
        <w:rPr>
          <w:rFonts w:ascii="Times New Roman" w:hAnsi="Times New Roman" w:cs="Times New Roman"/>
        </w:rPr>
        <w:t>este</w:t>
      </w:r>
      <w:r w:rsidR="004A6D3A" w:rsidRPr="00140DC2">
        <w:rPr>
          <w:rFonts w:ascii="Times New Roman" w:hAnsi="Times New Roman" w:cs="Times New Roman"/>
        </w:rPr>
        <w:t xml:space="preserve"> site </w:t>
      </w:r>
      <w:r w:rsidR="00532F5E" w:rsidRPr="00140DC2">
        <w:rPr>
          <w:rFonts w:ascii="Times New Roman" w:hAnsi="Times New Roman" w:cs="Times New Roman"/>
        </w:rPr>
        <w:t>é possível</w:t>
      </w:r>
      <w:r w:rsidR="00C174FF" w:rsidRPr="00140DC2">
        <w:rPr>
          <w:rFonts w:ascii="Times New Roman" w:hAnsi="Times New Roman" w:cs="Times New Roman"/>
        </w:rPr>
        <w:t xml:space="preserve"> fazer o </w:t>
      </w:r>
      <w:r w:rsidR="00C174FF" w:rsidRPr="00140DC2">
        <w:rPr>
          <w:rFonts w:ascii="Times New Roman" w:hAnsi="Times New Roman" w:cs="Times New Roman"/>
          <w:i/>
        </w:rPr>
        <w:t>download</w:t>
      </w:r>
      <w:r w:rsidR="00C174FF" w:rsidRPr="00140DC2">
        <w:rPr>
          <w:rFonts w:ascii="Times New Roman" w:hAnsi="Times New Roman" w:cs="Times New Roman"/>
        </w:rPr>
        <w:t xml:space="preserve"> do</w:t>
      </w:r>
      <w:r w:rsidR="00B13B10" w:rsidRPr="00140DC2">
        <w:rPr>
          <w:rFonts w:ascii="Times New Roman" w:hAnsi="Times New Roman" w:cs="Times New Roman"/>
        </w:rPr>
        <w:t>s</w:t>
      </w:r>
      <w:r w:rsidR="00C174FF" w:rsidRPr="00140DC2">
        <w:rPr>
          <w:rFonts w:ascii="Times New Roman" w:hAnsi="Times New Roman" w:cs="Times New Roman"/>
        </w:rPr>
        <w:t xml:space="preserve"> </w:t>
      </w:r>
      <w:r w:rsidR="00B13B10" w:rsidRPr="00140DC2">
        <w:rPr>
          <w:rFonts w:ascii="Times New Roman" w:hAnsi="Times New Roman" w:cs="Times New Roman"/>
        </w:rPr>
        <w:t>arquivos</w:t>
      </w:r>
      <w:r w:rsidR="00F75C1B">
        <w:rPr>
          <w:rFonts w:ascii="Times New Roman" w:hAnsi="Times New Roman" w:cs="Times New Roman"/>
        </w:rPr>
        <w:t xml:space="preserve"> necessários para o uso</w:t>
      </w:r>
      <w:r w:rsidR="009C28D1">
        <w:rPr>
          <w:rFonts w:ascii="Times New Roman" w:hAnsi="Times New Roman" w:cs="Times New Roman"/>
        </w:rPr>
        <w:t>, inclusive exemplos</w:t>
      </w:r>
      <w:r w:rsidR="00F75C1B">
        <w:rPr>
          <w:rFonts w:ascii="Times New Roman" w:hAnsi="Times New Roman" w:cs="Times New Roman"/>
        </w:rPr>
        <w:t>. Futuramente, pretende-se disponibilizar um</w:t>
      </w:r>
      <w:r w:rsidR="00532F5E" w:rsidRPr="00140DC2">
        <w:rPr>
          <w:rFonts w:ascii="Times New Roman" w:hAnsi="Times New Roman" w:cs="Times New Roman"/>
        </w:rPr>
        <w:t xml:space="preserve"> vídeo com as instruções de uso e a explicação detalhada </w:t>
      </w:r>
      <w:r w:rsidR="009C28D1">
        <w:rPr>
          <w:rFonts w:ascii="Times New Roman" w:hAnsi="Times New Roman" w:cs="Times New Roman"/>
        </w:rPr>
        <w:t>do conteúdo disponibilizado.</w:t>
      </w:r>
    </w:p>
    <w:p w14:paraId="5E080824" w14:textId="2EEAD76F" w:rsidR="008E24BA" w:rsidRPr="00140DC2" w:rsidRDefault="00140DC2" w:rsidP="00FA51E2">
      <w:pPr>
        <w:pStyle w:val="Ttulo1"/>
        <w:ind w:left="0" w:firstLine="0"/>
        <w:rPr>
          <w:rFonts w:cs="Times New Roman"/>
          <w:caps w:val="0"/>
          <w:szCs w:val="24"/>
        </w:rPr>
      </w:pPr>
      <w:bookmarkStart w:id="3" w:name="_Ref530089054"/>
      <w:r w:rsidRPr="00140DC2">
        <w:rPr>
          <w:rFonts w:cs="Times New Roman"/>
          <w:caps w:val="0"/>
          <w:szCs w:val="24"/>
        </w:rPr>
        <w:t>Procedimentos Metodológicos</w:t>
      </w:r>
      <w:bookmarkEnd w:id="3"/>
    </w:p>
    <w:p w14:paraId="6ADB6414" w14:textId="326BA616" w:rsidR="00050E3E" w:rsidRPr="00140DC2" w:rsidRDefault="00240669" w:rsidP="00C861D1">
      <w:pPr>
        <w:spacing w:before="240" w:after="240" w:line="240" w:lineRule="auto"/>
        <w:ind w:firstLine="709"/>
        <w:rPr>
          <w:rFonts w:ascii="Times New Roman" w:hAnsi="Times New Roman" w:cs="Times New Roman"/>
        </w:rPr>
      </w:pPr>
      <w:r w:rsidRPr="00140DC2">
        <w:rPr>
          <w:rFonts w:ascii="Times New Roman" w:hAnsi="Times New Roman" w:cs="Times New Roman"/>
        </w:rPr>
        <w:t xml:space="preserve">Nesta </w:t>
      </w:r>
      <w:bookmarkStart w:id="4" w:name="_GoBack"/>
      <w:r w:rsidR="00170BD3">
        <w:rPr>
          <w:rFonts w:ascii="Times New Roman" w:hAnsi="Times New Roman" w:cs="Times New Roman"/>
        </w:rPr>
        <w:t>seção</w:t>
      </w:r>
      <w:bookmarkEnd w:id="4"/>
      <w:r w:rsidR="008F600B" w:rsidRPr="00140DC2">
        <w:rPr>
          <w:rFonts w:ascii="Times New Roman" w:hAnsi="Times New Roman" w:cs="Times New Roman"/>
        </w:rPr>
        <w:t xml:space="preserve"> estão descritas todas as etapas e </w:t>
      </w:r>
      <w:r w:rsidR="00452DD5" w:rsidRPr="00140DC2">
        <w:rPr>
          <w:rFonts w:ascii="Times New Roman" w:hAnsi="Times New Roman" w:cs="Times New Roman"/>
        </w:rPr>
        <w:t>processos que devem ser executad</w:t>
      </w:r>
      <w:r w:rsidR="002E0638" w:rsidRPr="00140DC2">
        <w:rPr>
          <w:rFonts w:ascii="Times New Roman" w:hAnsi="Times New Roman" w:cs="Times New Roman"/>
        </w:rPr>
        <w:t>o</w:t>
      </w:r>
      <w:r w:rsidR="00452DD5" w:rsidRPr="00140DC2">
        <w:rPr>
          <w:rFonts w:ascii="Times New Roman" w:hAnsi="Times New Roman" w:cs="Times New Roman"/>
        </w:rPr>
        <w:t xml:space="preserve">s para utilização da </w:t>
      </w:r>
      <w:r w:rsidR="00AA02E4" w:rsidRPr="00140DC2">
        <w:rPr>
          <w:rFonts w:ascii="Times New Roman" w:hAnsi="Times New Roman" w:cs="Times New Roman"/>
        </w:rPr>
        <w:t>ferramenta desenvolvida para a sistematização do processo de estudo bibliométrico</w:t>
      </w:r>
      <w:r w:rsidR="00050E3E" w:rsidRPr="00140DC2">
        <w:rPr>
          <w:rFonts w:ascii="Times New Roman" w:hAnsi="Times New Roman" w:cs="Times New Roman"/>
        </w:rPr>
        <w:t>.</w:t>
      </w:r>
    </w:p>
    <w:p w14:paraId="35C2C40F" w14:textId="1B31CF2F" w:rsidR="00EE73E6" w:rsidRPr="00140DC2" w:rsidRDefault="00715B2D" w:rsidP="00E861D3">
      <w:pPr>
        <w:spacing w:before="240" w:after="240" w:line="240" w:lineRule="auto"/>
        <w:ind w:firstLine="709"/>
        <w:rPr>
          <w:rFonts w:ascii="Times New Roman" w:hAnsi="Times New Roman" w:cs="Times New Roman"/>
        </w:rPr>
      </w:pPr>
      <w:r w:rsidRPr="00140DC2">
        <w:rPr>
          <w:rFonts w:ascii="Times New Roman" w:hAnsi="Times New Roman" w:cs="Times New Roman"/>
        </w:rPr>
        <w:t xml:space="preserve">A ferramenta foi desenvolvida utilizando-se o </w:t>
      </w:r>
      <w:r w:rsidRPr="00140DC2">
        <w:rPr>
          <w:rFonts w:ascii="Times New Roman" w:hAnsi="Times New Roman" w:cs="Times New Roman"/>
          <w:i/>
        </w:rPr>
        <w:t>Microsoft Excel</w:t>
      </w:r>
      <w:r w:rsidR="00EE58F4">
        <w:rPr>
          <w:rFonts w:ascii="Times New Roman" w:hAnsi="Times New Roman" w:cs="Times New Roman"/>
          <w:spacing w:val="-4"/>
        </w:rPr>
        <w:t>®</w:t>
      </w:r>
      <w:r w:rsidRPr="00140DC2">
        <w:rPr>
          <w:rFonts w:ascii="Times New Roman" w:hAnsi="Times New Roman" w:cs="Times New Roman"/>
        </w:rPr>
        <w:t xml:space="preserve"> 2016 64 bits com a capacidade de processar um, dois ou até três temas </w:t>
      </w:r>
      <w:r w:rsidRPr="00140DC2">
        <w:rPr>
          <w:rFonts w:ascii="Times New Roman" w:hAnsi="Times New Roman" w:cs="Times New Roman"/>
          <w:i/>
        </w:rPr>
        <w:t>(keywords</w:t>
      </w:r>
      <w:r w:rsidRPr="00140DC2">
        <w:rPr>
          <w:rFonts w:ascii="Times New Roman" w:hAnsi="Times New Roman" w:cs="Times New Roman"/>
        </w:rPr>
        <w:t>), independentemente da quantidade de arquivos gerados na plataforma, como resultado de uma procura.</w:t>
      </w:r>
      <w:r w:rsidR="002148A2" w:rsidRPr="00140DC2">
        <w:rPr>
          <w:rFonts w:ascii="Times New Roman" w:hAnsi="Times New Roman" w:cs="Times New Roman"/>
        </w:rPr>
        <w:t xml:space="preserve"> Todas as </w:t>
      </w:r>
      <w:r w:rsidR="00050E3E" w:rsidRPr="00140DC2">
        <w:rPr>
          <w:rFonts w:ascii="Times New Roman" w:hAnsi="Times New Roman" w:cs="Times New Roman"/>
        </w:rPr>
        <w:t>lógica</w:t>
      </w:r>
      <w:r w:rsidR="002148A2" w:rsidRPr="00140DC2">
        <w:rPr>
          <w:rFonts w:ascii="Times New Roman" w:hAnsi="Times New Roman" w:cs="Times New Roman"/>
        </w:rPr>
        <w:t>s</w:t>
      </w:r>
      <w:r w:rsidR="00EC7772" w:rsidRPr="00140DC2">
        <w:rPr>
          <w:rFonts w:ascii="Times New Roman" w:hAnsi="Times New Roman" w:cs="Times New Roman"/>
        </w:rPr>
        <w:t xml:space="preserve"> foram desenvolvidas</w:t>
      </w:r>
      <w:r w:rsidR="00050E3E" w:rsidRPr="00140DC2">
        <w:rPr>
          <w:rFonts w:ascii="Times New Roman" w:hAnsi="Times New Roman" w:cs="Times New Roman"/>
        </w:rPr>
        <w:t xml:space="preserve"> por meio da codificação em linguagem VBA (Visual Basic for Applications) da </w:t>
      </w:r>
      <w:r w:rsidR="00050E3E" w:rsidRPr="00140DC2">
        <w:rPr>
          <w:rFonts w:ascii="Times New Roman" w:hAnsi="Times New Roman" w:cs="Times New Roman"/>
          <w:i/>
        </w:rPr>
        <w:t>Microsoft</w:t>
      </w:r>
      <w:r w:rsidR="00050E3E" w:rsidRPr="00140DC2">
        <w:rPr>
          <w:rFonts w:ascii="Times New Roman" w:hAnsi="Times New Roman" w:cs="Times New Roman"/>
        </w:rPr>
        <w:t>.</w:t>
      </w:r>
      <w:r w:rsidR="00E861D3" w:rsidRPr="00140DC2">
        <w:rPr>
          <w:rFonts w:ascii="Times New Roman" w:hAnsi="Times New Roman" w:cs="Times New Roman"/>
        </w:rPr>
        <w:t xml:space="preserve"> </w:t>
      </w:r>
      <w:r w:rsidR="00DC2178" w:rsidRPr="00140DC2">
        <w:rPr>
          <w:rFonts w:ascii="Times New Roman" w:hAnsi="Times New Roman" w:cs="Times New Roman"/>
        </w:rPr>
        <w:t xml:space="preserve">Em alguns casos de uso, a versão do office do </w:t>
      </w:r>
      <w:r w:rsidR="0034040A" w:rsidRPr="00140DC2">
        <w:rPr>
          <w:rFonts w:ascii="Times New Roman" w:hAnsi="Times New Roman" w:cs="Times New Roman"/>
        </w:rPr>
        <w:t>pesquisador</w:t>
      </w:r>
      <w:r w:rsidR="00DC2178" w:rsidRPr="00140DC2">
        <w:rPr>
          <w:rFonts w:ascii="Times New Roman" w:hAnsi="Times New Roman" w:cs="Times New Roman"/>
        </w:rPr>
        <w:t xml:space="preserve"> pode não ser compatível com a versão da planilha</w:t>
      </w:r>
      <w:r w:rsidR="00CC28E4" w:rsidRPr="00140DC2">
        <w:rPr>
          <w:rFonts w:ascii="Times New Roman" w:hAnsi="Times New Roman" w:cs="Times New Roman"/>
        </w:rPr>
        <w:t xml:space="preserve">. </w:t>
      </w:r>
    </w:p>
    <w:p w14:paraId="73230611" w14:textId="4E733512" w:rsidR="001834AB" w:rsidRPr="00140DC2" w:rsidRDefault="00025958" w:rsidP="00715B2D">
      <w:pPr>
        <w:spacing w:before="240" w:after="240" w:line="240" w:lineRule="auto"/>
        <w:ind w:firstLine="709"/>
        <w:rPr>
          <w:rFonts w:ascii="Times New Roman" w:hAnsi="Times New Roman" w:cs="Times New Roman"/>
        </w:rPr>
      </w:pPr>
      <w:r w:rsidRPr="00140DC2">
        <w:rPr>
          <w:rFonts w:ascii="Times New Roman" w:hAnsi="Times New Roman" w:cs="Times New Roman"/>
        </w:rPr>
        <w:t xml:space="preserve">As logicas </w:t>
      </w:r>
      <w:r w:rsidR="00B114DF" w:rsidRPr="00140DC2">
        <w:rPr>
          <w:rFonts w:ascii="Times New Roman" w:hAnsi="Times New Roman" w:cs="Times New Roman"/>
        </w:rPr>
        <w:t xml:space="preserve">desenvolvidas por meio da codificação em linguagem VBA </w:t>
      </w:r>
      <w:r w:rsidRPr="00140DC2">
        <w:rPr>
          <w:rFonts w:ascii="Times New Roman" w:hAnsi="Times New Roman" w:cs="Times New Roman"/>
        </w:rPr>
        <w:t xml:space="preserve">possuem </w:t>
      </w:r>
      <w:r w:rsidR="00743DCC" w:rsidRPr="00140DC2">
        <w:rPr>
          <w:rFonts w:ascii="Times New Roman" w:hAnsi="Times New Roman" w:cs="Times New Roman"/>
        </w:rPr>
        <w:t>quatro</w:t>
      </w:r>
      <w:r w:rsidRPr="00140DC2">
        <w:rPr>
          <w:rFonts w:ascii="Times New Roman" w:hAnsi="Times New Roman" w:cs="Times New Roman"/>
        </w:rPr>
        <w:t xml:space="preserve"> grandes pilares</w:t>
      </w:r>
      <w:r w:rsidR="00297D61">
        <w:rPr>
          <w:rFonts w:ascii="Times New Roman" w:hAnsi="Times New Roman" w:cs="Times New Roman"/>
        </w:rPr>
        <w:t>:</w:t>
      </w:r>
    </w:p>
    <w:p w14:paraId="1AD6AAFD" w14:textId="1942379D" w:rsidR="00086E28" w:rsidRPr="00140DC2" w:rsidRDefault="00743DCC" w:rsidP="001834AB">
      <w:pPr>
        <w:pStyle w:val="PargrafodaLista"/>
        <w:numPr>
          <w:ilvl w:val="0"/>
          <w:numId w:val="40"/>
        </w:numPr>
        <w:spacing w:before="240" w:after="240" w:line="240" w:lineRule="auto"/>
        <w:rPr>
          <w:rFonts w:ascii="Times New Roman" w:hAnsi="Times New Roman" w:cs="Times New Roman"/>
        </w:rPr>
      </w:pPr>
      <w:r w:rsidRPr="00140DC2">
        <w:rPr>
          <w:rFonts w:ascii="Times New Roman" w:hAnsi="Times New Roman" w:cs="Times New Roman"/>
        </w:rPr>
        <w:t>Lógica</w:t>
      </w:r>
      <w:r w:rsidR="00343441" w:rsidRPr="00140DC2">
        <w:rPr>
          <w:rFonts w:ascii="Times New Roman" w:hAnsi="Times New Roman" w:cs="Times New Roman"/>
        </w:rPr>
        <w:t>s</w:t>
      </w:r>
      <w:r w:rsidR="005C6843" w:rsidRPr="00140DC2">
        <w:rPr>
          <w:rFonts w:ascii="Times New Roman" w:hAnsi="Times New Roman" w:cs="Times New Roman"/>
        </w:rPr>
        <w:t xml:space="preserve"> para saneamento e enriquecimento dos dados</w:t>
      </w:r>
      <w:r w:rsidR="006C433A" w:rsidRPr="00140DC2">
        <w:rPr>
          <w:rFonts w:ascii="Times New Roman" w:hAnsi="Times New Roman" w:cs="Times New Roman"/>
        </w:rPr>
        <w:t>:</w:t>
      </w:r>
      <w:r w:rsidR="00343441" w:rsidRPr="00140DC2">
        <w:rPr>
          <w:rFonts w:ascii="Times New Roman" w:hAnsi="Times New Roman" w:cs="Times New Roman"/>
        </w:rPr>
        <w:t xml:space="preserve"> </w:t>
      </w:r>
      <w:r w:rsidR="00B562CD" w:rsidRPr="00140DC2">
        <w:rPr>
          <w:rFonts w:ascii="Times New Roman" w:hAnsi="Times New Roman" w:cs="Times New Roman"/>
        </w:rPr>
        <w:t>esse</w:t>
      </w:r>
      <w:r w:rsidR="00343441" w:rsidRPr="00140DC2">
        <w:rPr>
          <w:rFonts w:ascii="Times New Roman" w:hAnsi="Times New Roman" w:cs="Times New Roman"/>
        </w:rPr>
        <w:t xml:space="preserve"> conjunto de </w:t>
      </w:r>
      <w:r w:rsidR="00343441" w:rsidRPr="00140DC2">
        <w:rPr>
          <w:rFonts w:ascii="Times New Roman" w:hAnsi="Times New Roman" w:cs="Times New Roman"/>
          <w:i/>
        </w:rPr>
        <w:t>scripts</w:t>
      </w:r>
      <w:r w:rsidR="00343441" w:rsidRPr="00140DC2">
        <w:rPr>
          <w:rFonts w:ascii="Times New Roman" w:hAnsi="Times New Roman" w:cs="Times New Roman"/>
        </w:rPr>
        <w:t xml:space="preserve"> </w:t>
      </w:r>
      <w:r w:rsidR="006732E6" w:rsidRPr="00140DC2">
        <w:rPr>
          <w:rFonts w:ascii="Times New Roman" w:hAnsi="Times New Roman" w:cs="Times New Roman"/>
        </w:rPr>
        <w:t>é</w:t>
      </w:r>
      <w:r w:rsidR="00343441" w:rsidRPr="00140DC2">
        <w:rPr>
          <w:rFonts w:ascii="Times New Roman" w:hAnsi="Times New Roman" w:cs="Times New Roman"/>
        </w:rPr>
        <w:t xml:space="preserve"> responsáve</w:t>
      </w:r>
      <w:r w:rsidR="006732E6" w:rsidRPr="00140DC2">
        <w:rPr>
          <w:rFonts w:ascii="Times New Roman" w:hAnsi="Times New Roman" w:cs="Times New Roman"/>
        </w:rPr>
        <w:t>l</w:t>
      </w:r>
      <w:r w:rsidR="00343441" w:rsidRPr="00140DC2">
        <w:rPr>
          <w:rFonts w:ascii="Times New Roman" w:hAnsi="Times New Roman" w:cs="Times New Roman"/>
        </w:rPr>
        <w:t xml:space="preserve"> pelo </w:t>
      </w:r>
      <w:r w:rsidR="00343441" w:rsidRPr="00140DC2">
        <w:rPr>
          <w:rFonts w:ascii="Times New Roman" w:hAnsi="Times New Roman" w:cs="Times New Roman"/>
          <w:i/>
        </w:rPr>
        <w:t>upload</w:t>
      </w:r>
      <w:r w:rsidR="00343441" w:rsidRPr="00140DC2">
        <w:rPr>
          <w:rFonts w:ascii="Times New Roman" w:hAnsi="Times New Roman" w:cs="Times New Roman"/>
        </w:rPr>
        <w:t xml:space="preserve"> dos arquivos gerados no </w:t>
      </w:r>
      <w:r w:rsidR="009F7F0E" w:rsidRPr="00140DC2">
        <w:rPr>
          <w:rFonts w:ascii="Times New Roman" w:hAnsi="Times New Roman" w:cs="Times New Roman"/>
          <w:i/>
        </w:rPr>
        <w:t>Web of Science</w:t>
      </w:r>
      <w:r w:rsidR="00343441" w:rsidRPr="00140DC2">
        <w:rPr>
          <w:rFonts w:ascii="Times New Roman" w:hAnsi="Times New Roman" w:cs="Times New Roman"/>
        </w:rPr>
        <w:t xml:space="preserve">, </w:t>
      </w:r>
      <w:r w:rsidR="009C58AB" w:rsidRPr="00140DC2">
        <w:rPr>
          <w:rFonts w:ascii="Times New Roman" w:hAnsi="Times New Roman" w:cs="Times New Roman"/>
        </w:rPr>
        <w:t xml:space="preserve">criação e organização da base de dados e geração de novos campos para </w:t>
      </w:r>
      <w:r w:rsidR="00A26ACA" w:rsidRPr="00140DC2">
        <w:rPr>
          <w:rFonts w:ascii="Times New Roman" w:hAnsi="Times New Roman" w:cs="Times New Roman"/>
        </w:rPr>
        <w:t xml:space="preserve">serem consumidos nas etapas </w:t>
      </w:r>
      <w:r w:rsidR="001834AB" w:rsidRPr="00140DC2">
        <w:rPr>
          <w:rFonts w:ascii="Times New Roman" w:hAnsi="Times New Roman" w:cs="Times New Roman"/>
        </w:rPr>
        <w:t>seguintes da sistematização.</w:t>
      </w:r>
    </w:p>
    <w:p w14:paraId="782E6C26" w14:textId="77777777" w:rsidR="00AD36FA" w:rsidRPr="00140DC2" w:rsidRDefault="00AD36FA" w:rsidP="00AD36FA">
      <w:pPr>
        <w:pStyle w:val="PargrafodaLista"/>
        <w:spacing w:before="240" w:after="240" w:line="240" w:lineRule="auto"/>
        <w:ind w:left="1069"/>
        <w:rPr>
          <w:rFonts w:ascii="Times New Roman" w:hAnsi="Times New Roman" w:cs="Times New Roman"/>
        </w:rPr>
      </w:pPr>
    </w:p>
    <w:p w14:paraId="3179BF0B" w14:textId="25DF7386" w:rsidR="001834AB" w:rsidRPr="00140DC2" w:rsidRDefault="00F45552" w:rsidP="001834AB">
      <w:pPr>
        <w:pStyle w:val="PargrafodaLista"/>
        <w:numPr>
          <w:ilvl w:val="0"/>
          <w:numId w:val="40"/>
        </w:numPr>
        <w:spacing w:before="240" w:after="240" w:line="240" w:lineRule="auto"/>
        <w:rPr>
          <w:rFonts w:ascii="Times New Roman" w:hAnsi="Times New Roman" w:cs="Times New Roman"/>
        </w:rPr>
      </w:pPr>
      <w:r w:rsidRPr="00140DC2">
        <w:rPr>
          <w:rFonts w:ascii="Times New Roman" w:hAnsi="Times New Roman" w:cs="Times New Roman"/>
        </w:rPr>
        <w:t>Lógicas para geração dos gráficos</w:t>
      </w:r>
      <w:r w:rsidR="006C433A" w:rsidRPr="00140DC2">
        <w:rPr>
          <w:rFonts w:ascii="Times New Roman" w:hAnsi="Times New Roman" w:cs="Times New Roman"/>
        </w:rPr>
        <w:t>:</w:t>
      </w:r>
      <w:r w:rsidRPr="00140DC2">
        <w:rPr>
          <w:rFonts w:ascii="Times New Roman" w:hAnsi="Times New Roman" w:cs="Times New Roman"/>
        </w:rPr>
        <w:t xml:space="preserve"> </w:t>
      </w:r>
      <w:r w:rsidR="00B562CD" w:rsidRPr="00140DC2">
        <w:rPr>
          <w:rFonts w:ascii="Times New Roman" w:hAnsi="Times New Roman" w:cs="Times New Roman"/>
        </w:rPr>
        <w:t>esse</w:t>
      </w:r>
      <w:r w:rsidR="00407974" w:rsidRPr="00140DC2">
        <w:rPr>
          <w:rFonts w:ascii="Times New Roman" w:hAnsi="Times New Roman" w:cs="Times New Roman"/>
        </w:rPr>
        <w:t xml:space="preserve"> agrupamento</w:t>
      </w:r>
      <w:r w:rsidR="00512D57" w:rsidRPr="00140DC2">
        <w:rPr>
          <w:rFonts w:ascii="Times New Roman" w:hAnsi="Times New Roman" w:cs="Times New Roman"/>
        </w:rPr>
        <w:t xml:space="preserve"> </w:t>
      </w:r>
      <w:r w:rsidR="00D77F58" w:rsidRPr="00140DC2">
        <w:rPr>
          <w:rFonts w:ascii="Times New Roman" w:hAnsi="Times New Roman" w:cs="Times New Roman"/>
        </w:rPr>
        <w:t xml:space="preserve">prepara os gráficos para </w:t>
      </w:r>
      <w:r w:rsidR="00E94F83" w:rsidRPr="00140DC2">
        <w:rPr>
          <w:rFonts w:ascii="Times New Roman" w:hAnsi="Times New Roman" w:cs="Times New Roman"/>
        </w:rPr>
        <w:t>consumir os dados da base gerada na primeira etapa,</w:t>
      </w:r>
      <w:r w:rsidR="00DC5DFD" w:rsidRPr="00140DC2">
        <w:rPr>
          <w:rFonts w:ascii="Times New Roman" w:hAnsi="Times New Roman" w:cs="Times New Roman"/>
        </w:rPr>
        <w:t xml:space="preserve"> são executadas atividades de configuração</w:t>
      </w:r>
      <w:r w:rsidR="00967073" w:rsidRPr="00140DC2">
        <w:rPr>
          <w:rFonts w:ascii="Times New Roman" w:hAnsi="Times New Roman" w:cs="Times New Roman"/>
        </w:rPr>
        <w:t xml:space="preserve"> de filtros e ordenação dos dados.</w:t>
      </w:r>
    </w:p>
    <w:p w14:paraId="6DFC8E43" w14:textId="77777777" w:rsidR="00AD36FA" w:rsidRPr="00140DC2" w:rsidRDefault="00AD36FA" w:rsidP="00AD36FA">
      <w:pPr>
        <w:pStyle w:val="PargrafodaLista"/>
        <w:spacing w:before="240" w:after="240" w:line="240" w:lineRule="auto"/>
        <w:ind w:left="1069"/>
        <w:rPr>
          <w:rFonts w:ascii="Times New Roman" w:hAnsi="Times New Roman" w:cs="Times New Roman"/>
        </w:rPr>
      </w:pPr>
    </w:p>
    <w:p w14:paraId="51FEFD3E" w14:textId="19EDEF2F" w:rsidR="00967073" w:rsidRPr="00140DC2" w:rsidRDefault="00967073" w:rsidP="001834AB">
      <w:pPr>
        <w:pStyle w:val="PargrafodaLista"/>
        <w:numPr>
          <w:ilvl w:val="0"/>
          <w:numId w:val="40"/>
        </w:numPr>
        <w:spacing w:before="240" w:after="240" w:line="240" w:lineRule="auto"/>
        <w:rPr>
          <w:rFonts w:ascii="Times New Roman" w:hAnsi="Times New Roman" w:cs="Times New Roman"/>
        </w:rPr>
      </w:pPr>
      <w:r w:rsidRPr="00140DC2">
        <w:rPr>
          <w:rFonts w:ascii="Times New Roman" w:hAnsi="Times New Roman" w:cs="Times New Roman"/>
        </w:rPr>
        <w:t>Lógicas para</w:t>
      </w:r>
      <w:r w:rsidR="00425C02" w:rsidRPr="00140DC2">
        <w:rPr>
          <w:rFonts w:ascii="Times New Roman" w:hAnsi="Times New Roman" w:cs="Times New Roman"/>
        </w:rPr>
        <w:t xml:space="preserve"> geração dos quadros</w:t>
      </w:r>
      <w:r w:rsidR="006C433A" w:rsidRPr="00140DC2">
        <w:rPr>
          <w:rFonts w:ascii="Times New Roman" w:hAnsi="Times New Roman" w:cs="Times New Roman"/>
        </w:rPr>
        <w:t>:</w:t>
      </w:r>
      <w:r w:rsidR="00425C02" w:rsidRPr="00140DC2">
        <w:rPr>
          <w:rFonts w:ascii="Times New Roman" w:hAnsi="Times New Roman" w:cs="Times New Roman"/>
        </w:rPr>
        <w:t xml:space="preserve"> </w:t>
      </w:r>
      <w:r w:rsidR="00B562CD" w:rsidRPr="00140DC2">
        <w:rPr>
          <w:rFonts w:ascii="Times New Roman" w:hAnsi="Times New Roman" w:cs="Times New Roman"/>
        </w:rPr>
        <w:t>esse</w:t>
      </w:r>
      <w:r w:rsidR="002B116A" w:rsidRPr="00140DC2">
        <w:rPr>
          <w:rFonts w:ascii="Times New Roman" w:hAnsi="Times New Roman" w:cs="Times New Roman"/>
        </w:rPr>
        <w:t xml:space="preserve"> bloco </w:t>
      </w:r>
      <w:r w:rsidR="008F3695" w:rsidRPr="00140DC2">
        <w:rPr>
          <w:rFonts w:ascii="Times New Roman" w:hAnsi="Times New Roman" w:cs="Times New Roman"/>
        </w:rPr>
        <w:t xml:space="preserve">separa apenas os campos relevantes para as </w:t>
      </w:r>
      <w:r w:rsidR="00AF2363" w:rsidRPr="00140DC2">
        <w:rPr>
          <w:rFonts w:ascii="Times New Roman" w:hAnsi="Times New Roman" w:cs="Times New Roman"/>
        </w:rPr>
        <w:t>análises</w:t>
      </w:r>
      <w:r w:rsidR="00253C1E" w:rsidRPr="00140DC2">
        <w:rPr>
          <w:rFonts w:ascii="Times New Roman" w:hAnsi="Times New Roman" w:cs="Times New Roman"/>
        </w:rPr>
        <w:t xml:space="preserve"> e ordena os registros de acordo </w:t>
      </w:r>
      <w:r w:rsidR="00B601BB" w:rsidRPr="00140DC2">
        <w:rPr>
          <w:rFonts w:ascii="Times New Roman" w:hAnsi="Times New Roman" w:cs="Times New Roman"/>
        </w:rPr>
        <w:t>o objetivo do quadro.</w:t>
      </w:r>
    </w:p>
    <w:p w14:paraId="68EA1CEA" w14:textId="77777777" w:rsidR="00AD36FA" w:rsidRPr="00140DC2" w:rsidRDefault="00AD36FA" w:rsidP="00AD36FA">
      <w:pPr>
        <w:pStyle w:val="PargrafodaLista"/>
        <w:rPr>
          <w:rFonts w:ascii="Times New Roman" w:hAnsi="Times New Roman" w:cs="Times New Roman"/>
        </w:rPr>
      </w:pPr>
    </w:p>
    <w:p w14:paraId="668B8DA3" w14:textId="7877BF63" w:rsidR="00715B2D" w:rsidRPr="00140DC2" w:rsidRDefault="00AF2363" w:rsidP="00E83EDA">
      <w:pPr>
        <w:pStyle w:val="PargrafodaLista"/>
        <w:numPr>
          <w:ilvl w:val="0"/>
          <w:numId w:val="40"/>
        </w:numPr>
        <w:spacing w:before="240" w:after="240" w:line="240" w:lineRule="auto"/>
        <w:rPr>
          <w:rFonts w:ascii="Times New Roman" w:hAnsi="Times New Roman" w:cs="Times New Roman"/>
        </w:rPr>
      </w:pPr>
      <w:r w:rsidRPr="00140DC2">
        <w:rPr>
          <w:rFonts w:ascii="Times New Roman" w:hAnsi="Times New Roman" w:cs="Times New Roman"/>
        </w:rPr>
        <w:t>Lógicas auxiliares</w:t>
      </w:r>
      <w:r w:rsidR="006C433A" w:rsidRPr="00140DC2">
        <w:rPr>
          <w:rFonts w:ascii="Times New Roman" w:hAnsi="Times New Roman" w:cs="Times New Roman"/>
        </w:rPr>
        <w:t>:</w:t>
      </w:r>
      <w:r w:rsidRPr="00140DC2">
        <w:rPr>
          <w:rFonts w:ascii="Times New Roman" w:hAnsi="Times New Roman" w:cs="Times New Roman"/>
        </w:rPr>
        <w:t xml:space="preserve"> </w:t>
      </w:r>
      <w:r w:rsidR="006C433A" w:rsidRPr="00140DC2">
        <w:rPr>
          <w:rFonts w:ascii="Times New Roman" w:hAnsi="Times New Roman" w:cs="Times New Roman"/>
        </w:rPr>
        <w:t>a</w:t>
      </w:r>
      <w:r w:rsidRPr="00140DC2">
        <w:rPr>
          <w:rFonts w:ascii="Times New Roman" w:hAnsi="Times New Roman" w:cs="Times New Roman"/>
        </w:rPr>
        <w:t xml:space="preserve">lém do conjunto lógico </w:t>
      </w:r>
      <w:r w:rsidR="00C90122" w:rsidRPr="00140DC2">
        <w:rPr>
          <w:rFonts w:ascii="Times New Roman" w:hAnsi="Times New Roman" w:cs="Times New Roman"/>
        </w:rPr>
        <w:t xml:space="preserve">ligado diretamente para a elaboração das análises, os </w:t>
      </w:r>
      <w:r w:rsidR="00C90122" w:rsidRPr="00140DC2">
        <w:rPr>
          <w:rFonts w:ascii="Times New Roman" w:hAnsi="Times New Roman" w:cs="Times New Roman"/>
          <w:i/>
        </w:rPr>
        <w:t>scripts</w:t>
      </w:r>
      <w:r w:rsidR="00C90122" w:rsidRPr="00140DC2">
        <w:rPr>
          <w:rFonts w:ascii="Times New Roman" w:hAnsi="Times New Roman" w:cs="Times New Roman"/>
        </w:rPr>
        <w:t xml:space="preserve"> auxiliares são responsáveis por </w:t>
      </w:r>
      <w:r w:rsidR="008F455D" w:rsidRPr="00140DC2">
        <w:rPr>
          <w:rFonts w:ascii="Times New Roman" w:hAnsi="Times New Roman" w:cs="Times New Roman"/>
        </w:rPr>
        <w:t xml:space="preserve">automatizações gerais, como por exemplo a deleção da base de dados, as conexões dos botões das telas </w:t>
      </w:r>
      <w:r w:rsidR="007011F5" w:rsidRPr="00140DC2">
        <w:rPr>
          <w:rFonts w:ascii="Times New Roman" w:hAnsi="Times New Roman" w:cs="Times New Roman"/>
        </w:rPr>
        <w:t>e escolha das abas que devem ou não ser exibidas.</w:t>
      </w:r>
    </w:p>
    <w:p w14:paraId="2E379289" w14:textId="497FC3C9" w:rsidR="008E24BA" w:rsidRPr="00140DC2" w:rsidRDefault="004E5CBB" w:rsidP="006C2DD0">
      <w:pPr>
        <w:pStyle w:val="Ttulo2"/>
        <w:ind w:left="0" w:firstLine="0"/>
        <w:rPr>
          <w:rFonts w:cs="Times New Roman"/>
          <w:caps/>
          <w:szCs w:val="24"/>
        </w:rPr>
      </w:pPr>
      <w:bookmarkStart w:id="5" w:name="_Toc518289875"/>
      <w:bookmarkStart w:id="6" w:name="_Toc69423648"/>
      <w:r w:rsidRPr="00140DC2">
        <w:rPr>
          <w:rFonts w:cs="Times New Roman"/>
          <w:szCs w:val="24"/>
        </w:rPr>
        <w:t>Definição dos Termos de Busca</w:t>
      </w:r>
      <w:bookmarkEnd w:id="5"/>
    </w:p>
    <w:p w14:paraId="24FD66BD" w14:textId="11A3CEB5" w:rsidR="008E24BA" w:rsidRPr="00140DC2" w:rsidRDefault="008E24BA" w:rsidP="00FB0665">
      <w:pPr>
        <w:spacing w:before="240" w:after="240" w:line="240" w:lineRule="auto"/>
        <w:ind w:firstLine="709"/>
        <w:rPr>
          <w:rFonts w:ascii="Times New Roman" w:hAnsi="Times New Roman" w:cs="Times New Roman"/>
        </w:rPr>
      </w:pPr>
      <w:r w:rsidRPr="00140DC2">
        <w:rPr>
          <w:rFonts w:ascii="Times New Roman" w:hAnsi="Times New Roman" w:cs="Times New Roman"/>
        </w:rPr>
        <w:t xml:space="preserve">O termo de busca ou </w:t>
      </w:r>
      <w:r w:rsidR="00267EC0" w:rsidRPr="00140DC2">
        <w:rPr>
          <w:rFonts w:ascii="Times New Roman" w:hAnsi="Times New Roman" w:cs="Times New Roman"/>
          <w:i/>
        </w:rPr>
        <w:t xml:space="preserve">Keyword </w:t>
      </w:r>
      <w:r w:rsidRPr="00140DC2">
        <w:rPr>
          <w:rFonts w:ascii="Times New Roman" w:hAnsi="Times New Roman" w:cs="Times New Roman"/>
        </w:rPr>
        <w:t xml:space="preserve">tem por objetivo identificar os trabalhos indexados que foram publicados e estão disponíveis </w:t>
      </w:r>
      <w:r w:rsidR="00FB0665" w:rsidRPr="00140DC2">
        <w:rPr>
          <w:rFonts w:ascii="Times New Roman" w:hAnsi="Times New Roman" w:cs="Times New Roman"/>
        </w:rPr>
        <w:t xml:space="preserve">em uma determinada base. A solução apresentada </w:t>
      </w:r>
      <w:r w:rsidR="004E5CBB" w:rsidRPr="00140DC2">
        <w:rPr>
          <w:rFonts w:ascii="Times New Roman" w:hAnsi="Times New Roman" w:cs="Times New Roman"/>
        </w:rPr>
        <w:t xml:space="preserve">neste estudo funciona </w:t>
      </w:r>
      <w:r w:rsidR="00FB0665" w:rsidRPr="00140DC2">
        <w:rPr>
          <w:rFonts w:ascii="Times New Roman" w:hAnsi="Times New Roman" w:cs="Times New Roman"/>
        </w:rPr>
        <w:t xml:space="preserve">para buscas </w:t>
      </w:r>
      <w:r w:rsidRPr="00140DC2">
        <w:rPr>
          <w:rFonts w:ascii="Times New Roman" w:hAnsi="Times New Roman" w:cs="Times New Roman"/>
        </w:rPr>
        <w:t>na plataforma “</w:t>
      </w:r>
      <w:r w:rsidR="009F7F0E" w:rsidRPr="00140DC2">
        <w:rPr>
          <w:rFonts w:ascii="Times New Roman" w:hAnsi="Times New Roman" w:cs="Times New Roman"/>
          <w:i/>
        </w:rPr>
        <w:t>Web of Science</w:t>
      </w:r>
      <w:r w:rsidRPr="00140DC2">
        <w:rPr>
          <w:rFonts w:ascii="Times New Roman" w:hAnsi="Times New Roman" w:cs="Times New Roman"/>
        </w:rPr>
        <w:t xml:space="preserve">”. </w:t>
      </w:r>
      <w:r w:rsidR="00FB0665" w:rsidRPr="00140DC2">
        <w:rPr>
          <w:rFonts w:ascii="Times New Roman" w:hAnsi="Times New Roman" w:cs="Times New Roman"/>
        </w:rPr>
        <w:t xml:space="preserve">A escolha desta base deveu-se ao fato de ser uma base </w:t>
      </w:r>
      <w:r w:rsidR="004E5CBB" w:rsidRPr="00140DC2">
        <w:rPr>
          <w:rFonts w:ascii="Times New Roman" w:hAnsi="Times New Roman" w:cs="Times New Roman"/>
        </w:rPr>
        <w:t xml:space="preserve">acreditada e bastante completa. Ressalta-se que cada base retorna um arquivo com campos e </w:t>
      </w:r>
      <w:r w:rsidR="00134D4C" w:rsidRPr="00140DC2">
        <w:rPr>
          <w:rFonts w:ascii="Times New Roman" w:hAnsi="Times New Roman" w:cs="Times New Roman"/>
        </w:rPr>
        <w:t>conteúdo</w:t>
      </w:r>
      <w:r w:rsidR="004E5CBB" w:rsidRPr="00140DC2">
        <w:rPr>
          <w:rFonts w:ascii="Times New Roman" w:hAnsi="Times New Roman" w:cs="Times New Roman"/>
        </w:rPr>
        <w:t xml:space="preserve"> que diferem muito </w:t>
      </w:r>
      <w:r w:rsidR="004C2CCB" w:rsidRPr="00140DC2">
        <w:rPr>
          <w:rFonts w:ascii="Times New Roman" w:hAnsi="Times New Roman" w:cs="Times New Roman"/>
        </w:rPr>
        <w:t>umas</w:t>
      </w:r>
      <w:r w:rsidR="009C28D1">
        <w:rPr>
          <w:rFonts w:ascii="Times New Roman" w:hAnsi="Times New Roman" w:cs="Times New Roman"/>
        </w:rPr>
        <w:t xml:space="preserve"> das outras, motivo pelo qual a solução apresentada contempla apenas a </w:t>
      </w:r>
      <w:r w:rsidR="009C28D1" w:rsidRPr="00140DC2">
        <w:rPr>
          <w:rFonts w:ascii="Times New Roman" w:hAnsi="Times New Roman" w:cs="Times New Roman"/>
        </w:rPr>
        <w:t>plataforma “</w:t>
      </w:r>
      <w:r w:rsidR="009C28D1" w:rsidRPr="00140DC2">
        <w:rPr>
          <w:rFonts w:ascii="Times New Roman" w:hAnsi="Times New Roman" w:cs="Times New Roman"/>
          <w:i/>
        </w:rPr>
        <w:t>Web of Science</w:t>
      </w:r>
      <w:r w:rsidR="009C28D1" w:rsidRPr="00140DC2">
        <w:rPr>
          <w:rFonts w:ascii="Times New Roman" w:hAnsi="Times New Roman" w:cs="Times New Roman"/>
        </w:rPr>
        <w:t>”</w:t>
      </w:r>
      <w:r w:rsidR="009C28D1">
        <w:rPr>
          <w:rFonts w:ascii="Times New Roman" w:hAnsi="Times New Roman" w:cs="Times New Roman"/>
        </w:rPr>
        <w:t>.</w:t>
      </w:r>
    </w:p>
    <w:p w14:paraId="30844459" w14:textId="58112482" w:rsidR="008E24BA" w:rsidRPr="00140DC2" w:rsidRDefault="008E24BA" w:rsidP="00E83EDA">
      <w:pPr>
        <w:spacing w:before="240" w:after="240" w:line="240" w:lineRule="auto"/>
        <w:ind w:firstLine="709"/>
        <w:rPr>
          <w:rFonts w:ascii="Times New Roman" w:hAnsi="Times New Roman" w:cs="Times New Roman"/>
        </w:rPr>
      </w:pPr>
      <w:r w:rsidRPr="00140DC2">
        <w:rPr>
          <w:rFonts w:ascii="Times New Roman" w:hAnsi="Times New Roman" w:cs="Times New Roman"/>
        </w:rPr>
        <w:t xml:space="preserve">Por exemplo, </w:t>
      </w:r>
      <w:r w:rsidR="004E5CBB" w:rsidRPr="00140DC2">
        <w:rPr>
          <w:rFonts w:ascii="Times New Roman" w:hAnsi="Times New Roman" w:cs="Times New Roman"/>
        </w:rPr>
        <w:t>caso o</w:t>
      </w:r>
      <w:r w:rsidRPr="00140DC2">
        <w:rPr>
          <w:rFonts w:ascii="Times New Roman" w:hAnsi="Times New Roman" w:cs="Times New Roman"/>
        </w:rPr>
        <w:t xml:space="preserve"> pesquisador que</w:t>
      </w:r>
      <w:r w:rsidR="004E5CBB" w:rsidRPr="00140DC2">
        <w:rPr>
          <w:rFonts w:ascii="Times New Roman" w:hAnsi="Times New Roman" w:cs="Times New Roman"/>
        </w:rPr>
        <w:t>ira</w:t>
      </w:r>
      <w:r w:rsidRPr="00140DC2">
        <w:rPr>
          <w:rFonts w:ascii="Times New Roman" w:hAnsi="Times New Roman" w:cs="Times New Roman"/>
        </w:rPr>
        <w:t xml:space="preserve"> realizar um estudo que envolva a tecnologia </w:t>
      </w:r>
      <w:r w:rsidRPr="00140DC2">
        <w:rPr>
          <w:rFonts w:ascii="Times New Roman" w:hAnsi="Times New Roman" w:cs="Times New Roman"/>
          <w:i/>
        </w:rPr>
        <w:t>blockchain</w:t>
      </w:r>
      <w:r w:rsidRPr="00140DC2">
        <w:rPr>
          <w:rFonts w:ascii="Times New Roman" w:hAnsi="Times New Roman" w:cs="Times New Roman"/>
        </w:rPr>
        <w:t xml:space="preserve">, a criptomoeda </w:t>
      </w:r>
      <w:r w:rsidRPr="009C28D1">
        <w:rPr>
          <w:rFonts w:ascii="Times New Roman" w:hAnsi="Times New Roman" w:cs="Times New Roman"/>
          <w:i/>
        </w:rPr>
        <w:t>bitcoin</w:t>
      </w:r>
      <w:r w:rsidRPr="00140DC2">
        <w:rPr>
          <w:rFonts w:ascii="Times New Roman" w:hAnsi="Times New Roman" w:cs="Times New Roman"/>
        </w:rPr>
        <w:t xml:space="preserve"> e as relações econômicas dessa</w:t>
      </w:r>
      <w:r w:rsidR="004E5CBB" w:rsidRPr="00140DC2">
        <w:rPr>
          <w:rFonts w:ascii="Times New Roman" w:hAnsi="Times New Roman" w:cs="Times New Roman"/>
        </w:rPr>
        <w:t>s</w:t>
      </w:r>
      <w:r w:rsidRPr="00140DC2">
        <w:rPr>
          <w:rFonts w:ascii="Times New Roman" w:hAnsi="Times New Roman" w:cs="Times New Roman"/>
        </w:rPr>
        <w:t xml:space="preserve"> temática</w:t>
      </w:r>
      <w:r w:rsidR="004E5CBB" w:rsidRPr="00140DC2">
        <w:rPr>
          <w:rFonts w:ascii="Times New Roman" w:hAnsi="Times New Roman" w:cs="Times New Roman"/>
        </w:rPr>
        <w:t>s</w:t>
      </w:r>
      <w:r w:rsidRPr="00140DC2">
        <w:rPr>
          <w:rFonts w:ascii="Times New Roman" w:hAnsi="Times New Roman" w:cs="Times New Roman"/>
        </w:rPr>
        <w:t xml:space="preserve"> com a escola austríaca de economia, nesse caso os termos de busca </w:t>
      </w:r>
      <w:r w:rsidR="009C28D1">
        <w:rPr>
          <w:rFonts w:ascii="Times New Roman" w:hAnsi="Times New Roman" w:cs="Times New Roman"/>
        </w:rPr>
        <w:t>se</w:t>
      </w:r>
      <w:r w:rsidRPr="00140DC2">
        <w:rPr>
          <w:rFonts w:ascii="Times New Roman" w:hAnsi="Times New Roman" w:cs="Times New Roman"/>
        </w:rPr>
        <w:t>riam definidos da seguinte forma:</w:t>
      </w:r>
      <w:r w:rsidR="005174EB" w:rsidRPr="00140DC2">
        <w:rPr>
          <w:rFonts w:ascii="Times New Roman" w:hAnsi="Times New Roman" w:cs="Times New Roman"/>
        </w:rPr>
        <w:t xml:space="preserve"> </w:t>
      </w:r>
      <w:r w:rsidRPr="00140DC2">
        <w:rPr>
          <w:rFonts w:ascii="Times New Roman" w:hAnsi="Times New Roman" w:cs="Times New Roman"/>
        </w:rPr>
        <w:t>“</w:t>
      </w:r>
      <w:r w:rsidR="00CD77BC" w:rsidRPr="00395125">
        <w:rPr>
          <w:rFonts w:ascii="Times New Roman" w:hAnsi="Times New Roman" w:cs="Times New Roman"/>
          <w:i/>
        </w:rPr>
        <w:t>B</w:t>
      </w:r>
      <w:r w:rsidRPr="00395125">
        <w:rPr>
          <w:rFonts w:ascii="Times New Roman" w:hAnsi="Times New Roman" w:cs="Times New Roman"/>
          <w:i/>
        </w:rPr>
        <w:t>itcoin</w:t>
      </w:r>
      <w:r w:rsidRPr="00140DC2">
        <w:rPr>
          <w:rFonts w:ascii="Times New Roman" w:hAnsi="Times New Roman" w:cs="Times New Roman"/>
        </w:rPr>
        <w:t>”</w:t>
      </w:r>
      <w:r w:rsidR="005174EB" w:rsidRPr="00140DC2">
        <w:rPr>
          <w:rFonts w:ascii="Times New Roman" w:hAnsi="Times New Roman" w:cs="Times New Roman"/>
        </w:rPr>
        <w:t xml:space="preserve">, </w:t>
      </w:r>
      <w:r w:rsidRPr="00140DC2">
        <w:rPr>
          <w:rFonts w:ascii="Times New Roman" w:hAnsi="Times New Roman" w:cs="Times New Roman"/>
        </w:rPr>
        <w:t>“</w:t>
      </w:r>
      <w:r w:rsidR="00CD77BC" w:rsidRPr="00140DC2">
        <w:rPr>
          <w:rFonts w:ascii="Times New Roman" w:hAnsi="Times New Roman" w:cs="Times New Roman"/>
        </w:rPr>
        <w:t>E</w:t>
      </w:r>
      <w:r w:rsidRPr="00140DC2">
        <w:rPr>
          <w:rFonts w:ascii="Times New Roman" w:hAnsi="Times New Roman" w:cs="Times New Roman"/>
        </w:rPr>
        <w:t xml:space="preserve">scola </w:t>
      </w:r>
      <w:r w:rsidR="00CD77BC" w:rsidRPr="00140DC2">
        <w:rPr>
          <w:rFonts w:ascii="Times New Roman" w:hAnsi="Times New Roman" w:cs="Times New Roman"/>
        </w:rPr>
        <w:t>A</w:t>
      </w:r>
      <w:r w:rsidRPr="00140DC2">
        <w:rPr>
          <w:rFonts w:ascii="Times New Roman" w:hAnsi="Times New Roman" w:cs="Times New Roman"/>
        </w:rPr>
        <w:t>ustríaca” ou “</w:t>
      </w:r>
      <w:r w:rsidR="00CD77BC" w:rsidRPr="00395125">
        <w:rPr>
          <w:rFonts w:ascii="Times New Roman" w:hAnsi="Times New Roman" w:cs="Times New Roman"/>
          <w:i/>
        </w:rPr>
        <w:t>A</w:t>
      </w:r>
      <w:r w:rsidRPr="00395125">
        <w:rPr>
          <w:rFonts w:ascii="Times New Roman" w:hAnsi="Times New Roman" w:cs="Times New Roman"/>
          <w:i/>
        </w:rPr>
        <w:t xml:space="preserve">ustrian </w:t>
      </w:r>
      <w:r w:rsidR="00CD77BC" w:rsidRPr="00395125">
        <w:rPr>
          <w:rFonts w:ascii="Times New Roman" w:hAnsi="Times New Roman" w:cs="Times New Roman"/>
          <w:i/>
        </w:rPr>
        <w:t>S</w:t>
      </w:r>
      <w:r w:rsidRPr="00395125">
        <w:rPr>
          <w:rFonts w:ascii="Times New Roman" w:hAnsi="Times New Roman" w:cs="Times New Roman"/>
          <w:i/>
        </w:rPr>
        <w:t>chool</w:t>
      </w:r>
      <w:r w:rsidRPr="00140DC2">
        <w:rPr>
          <w:rFonts w:ascii="Times New Roman" w:hAnsi="Times New Roman" w:cs="Times New Roman"/>
        </w:rPr>
        <w:t>”</w:t>
      </w:r>
      <w:r w:rsidR="005174EB" w:rsidRPr="00140DC2">
        <w:rPr>
          <w:rFonts w:ascii="Times New Roman" w:hAnsi="Times New Roman" w:cs="Times New Roman"/>
        </w:rPr>
        <w:t xml:space="preserve"> e </w:t>
      </w:r>
      <w:r w:rsidRPr="00140DC2">
        <w:rPr>
          <w:rFonts w:ascii="Times New Roman" w:hAnsi="Times New Roman" w:cs="Times New Roman"/>
        </w:rPr>
        <w:t>“</w:t>
      </w:r>
      <w:r w:rsidR="00CD77BC" w:rsidRPr="00395125">
        <w:rPr>
          <w:rFonts w:ascii="Times New Roman" w:hAnsi="Times New Roman" w:cs="Times New Roman"/>
          <w:i/>
        </w:rPr>
        <w:t>B</w:t>
      </w:r>
      <w:r w:rsidRPr="00395125">
        <w:rPr>
          <w:rFonts w:ascii="Times New Roman" w:hAnsi="Times New Roman" w:cs="Times New Roman"/>
          <w:i/>
        </w:rPr>
        <w:t>lockchain</w:t>
      </w:r>
      <w:r w:rsidRPr="00140DC2">
        <w:rPr>
          <w:rFonts w:ascii="Times New Roman" w:hAnsi="Times New Roman" w:cs="Times New Roman"/>
        </w:rPr>
        <w:t>”</w:t>
      </w:r>
      <w:r w:rsidR="005174EB" w:rsidRPr="00140DC2">
        <w:rPr>
          <w:rFonts w:ascii="Times New Roman" w:hAnsi="Times New Roman" w:cs="Times New Roman"/>
        </w:rPr>
        <w:t>.</w:t>
      </w:r>
      <w:r w:rsidR="009C28D1">
        <w:rPr>
          <w:rFonts w:ascii="Times New Roman" w:hAnsi="Times New Roman" w:cs="Times New Roman"/>
        </w:rPr>
        <w:t xml:space="preserve"> </w:t>
      </w:r>
      <w:r w:rsidR="006F5C7B">
        <w:rPr>
          <w:rFonts w:ascii="Times New Roman" w:hAnsi="Times New Roman" w:cs="Times New Roman"/>
        </w:rPr>
        <w:t>A busca pode ser feita por título, autor, ano de publicação, etc.</w:t>
      </w:r>
    </w:p>
    <w:p w14:paraId="3E06A27D" w14:textId="4979C7C0" w:rsidR="00CD77BC" w:rsidRPr="00140DC2" w:rsidRDefault="004E5CBB" w:rsidP="00E83EDA">
      <w:pPr>
        <w:pStyle w:val="Ttulo2"/>
        <w:rPr>
          <w:rFonts w:cs="Times New Roman"/>
          <w:color w:val="000000"/>
          <w:szCs w:val="24"/>
        </w:rPr>
      </w:pPr>
      <w:bookmarkStart w:id="7" w:name="_Toc518289878"/>
      <w:bookmarkStart w:id="8" w:name="OLE_LINK11"/>
      <w:r w:rsidRPr="00140DC2">
        <w:rPr>
          <w:rFonts w:cs="Times New Roman"/>
          <w:color w:val="000000"/>
          <w:szCs w:val="24"/>
        </w:rPr>
        <w:t xml:space="preserve">Acessando </w:t>
      </w:r>
      <w:bookmarkStart w:id="9" w:name="OLE_LINK13"/>
      <w:bookmarkStart w:id="10" w:name="OLE_LINK14"/>
      <w:bookmarkStart w:id="11" w:name="OLE_LINK15"/>
      <w:r w:rsidRPr="00140DC2">
        <w:rPr>
          <w:rFonts w:cs="Times New Roman"/>
          <w:color w:val="000000"/>
          <w:szCs w:val="24"/>
        </w:rPr>
        <w:t xml:space="preserve">A Plataforma </w:t>
      </w:r>
      <w:r w:rsidR="009F7F0E" w:rsidRPr="00140DC2">
        <w:rPr>
          <w:rFonts w:cs="Times New Roman"/>
          <w:i/>
          <w:color w:val="000000"/>
          <w:szCs w:val="24"/>
        </w:rPr>
        <w:t>Web of Science</w:t>
      </w:r>
      <w:bookmarkEnd w:id="7"/>
      <w:bookmarkEnd w:id="8"/>
      <w:bookmarkEnd w:id="9"/>
      <w:bookmarkEnd w:id="10"/>
      <w:bookmarkEnd w:id="11"/>
    </w:p>
    <w:p w14:paraId="50DB3C9F" w14:textId="38F1BB9D" w:rsidR="008E24BA" w:rsidRPr="00140DC2" w:rsidRDefault="00CD77BC" w:rsidP="00C339B6">
      <w:pPr>
        <w:spacing w:before="240" w:after="240" w:line="240" w:lineRule="auto"/>
        <w:ind w:firstLine="709"/>
      </w:pPr>
      <w:r w:rsidRPr="00140DC2">
        <w:rPr>
          <w:rFonts w:ascii="Times New Roman" w:hAnsi="Times New Roman" w:cs="Times New Roman"/>
        </w:rPr>
        <w:t xml:space="preserve">Apresenta-se a seguir, um conjunto de etapas, que devem ser realizadas </w:t>
      </w:r>
      <w:r w:rsidR="000441DE" w:rsidRPr="00140DC2">
        <w:rPr>
          <w:rFonts w:ascii="Times New Roman" w:hAnsi="Times New Roman" w:cs="Times New Roman"/>
        </w:rPr>
        <w:t xml:space="preserve">para </w:t>
      </w:r>
      <w:r w:rsidR="009C28D1">
        <w:rPr>
          <w:rFonts w:ascii="Times New Roman" w:hAnsi="Times New Roman" w:cs="Times New Roman"/>
        </w:rPr>
        <w:t xml:space="preserve">o </w:t>
      </w:r>
      <w:r w:rsidR="000441DE" w:rsidRPr="00140DC2">
        <w:rPr>
          <w:rFonts w:ascii="Times New Roman" w:hAnsi="Times New Roman" w:cs="Times New Roman"/>
        </w:rPr>
        <w:t>acess</w:t>
      </w:r>
      <w:r w:rsidR="009C28D1">
        <w:rPr>
          <w:rFonts w:ascii="Times New Roman" w:hAnsi="Times New Roman" w:cs="Times New Roman"/>
        </w:rPr>
        <w:t>o à</w:t>
      </w:r>
      <w:r w:rsidR="00B7592B" w:rsidRPr="00140DC2">
        <w:rPr>
          <w:rFonts w:ascii="Times New Roman" w:hAnsi="Times New Roman" w:cs="Times New Roman"/>
        </w:rPr>
        <w:t xml:space="preserve"> plataforma </w:t>
      </w:r>
      <w:r w:rsidR="009F7F0E" w:rsidRPr="00140DC2">
        <w:rPr>
          <w:rFonts w:ascii="Times New Roman" w:hAnsi="Times New Roman" w:cs="Times New Roman"/>
          <w:i/>
        </w:rPr>
        <w:t>Web of Science</w:t>
      </w:r>
      <w:r w:rsidRPr="00140DC2">
        <w:rPr>
          <w:rFonts w:ascii="Times New Roman" w:hAnsi="Times New Roman" w:cs="Times New Roman"/>
        </w:rPr>
        <w:t>. Para a realização do primeiro passo, utilize a Internet e A</w:t>
      </w:r>
      <w:r w:rsidR="008E24BA" w:rsidRPr="00140DC2">
        <w:rPr>
          <w:rFonts w:ascii="Times New Roman" w:hAnsi="Times New Roman" w:cs="Times New Roman"/>
        </w:rPr>
        <w:t xml:space="preserve">cesse o link: </w:t>
      </w:r>
      <w:hyperlink r:id="rId9" w:history="1">
        <w:r w:rsidR="008E24BA" w:rsidRPr="006F5C7B">
          <w:rPr>
            <w:rStyle w:val="Hyperlink"/>
            <w:rFonts w:ascii="Times New Roman" w:hAnsi="Times New Roman" w:cs="Times New Roman"/>
          </w:rPr>
          <w:t>http://www.periodicos.capes.gov.br/</w:t>
        </w:r>
      </w:hyperlink>
      <w:r w:rsidRPr="00140DC2">
        <w:t xml:space="preserve">. </w:t>
      </w:r>
      <w:r w:rsidR="0075313E" w:rsidRPr="00140DC2">
        <w:t>Após acessar o link, siga os procedimentos indicados a seguir</w:t>
      </w:r>
      <w:r w:rsidR="008C79F5" w:rsidRPr="00140DC2">
        <w:t>.</w:t>
      </w:r>
    </w:p>
    <w:p w14:paraId="057F2304" w14:textId="6DEF9226" w:rsidR="003E63FC" w:rsidRPr="00140DC2" w:rsidRDefault="00A25E18" w:rsidP="001F5E84">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Quando acessar o link, irá aparecer uma mensagem sobre </w:t>
      </w:r>
      <w:r w:rsidR="001F5E84" w:rsidRPr="00140DC2">
        <w:rPr>
          <w:rFonts w:ascii="Times New Roman" w:hAnsi="Times New Roman" w:cs="Times New Roman"/>
          <w:color w:val="000000"/>
        </w:rPr>
        <w:t xml:space="preserve">a forma que o portal </w:t>
      </w:r>
      <w:r w:rsidR="00C92D1E" w:rsidRPr="00140DC2">
        <w:rPr>
          <w:rFonts w:ascii="Times New Roman" w:hAnsi="Times New Roman" w:cs="Times New Roman"/>
          <w:color w:val="000000"/>
        </w:rPr>
        <w:t>identifica os usuários</w:t>
      </w:r>
      <w:r w:rsidR="00B473B4" w:rsidRPr="00140DC2">
        <w:rPr>
          <w:rFonts w:ascii="Times New Roman" w:hAnsi="Times New Roman" w:cs="Times New Roman"/>
          <w:color w:val="000000"/>
        </w:rPr>
        <w:t>, c</w:t>
      </w:r>
      <w:r w:rsidR="003E63FC" w:rsidRPr="00140DC2">
        <w:rPr>
          <w:rFonts w:ascii="Times New Roman" w:hAnsi="Times New Roman" w:cs="Times New Roman"/>
          <w:color w:val="000000"/>
        </w:rPr>
        <w:t>lique em “</w:t>
      </w:r>
      <w:r w:rsidR="003E63FC" w:rsidRPr="00140DC2">
        <w:rPr>
          <w:rFonts w:ascii="Times New Roman" w:hAnsi="Times New Roman" w:cs="Times New Roman"/>
          <w:b/>
          <w:color w:val="000000"/>
        </w:rPr>
        <w:t>Fechar</w:t>
      </w:r>
      <w:r w:rsidR="003E63FC" w:rsidRPr="00140DC2">
        <w:rPr>
          <w:rFonts w:ascii="Times New Roman" w:hAnsi="Times New Roman" w:cs="Times New Roman"/>
          <w:color w:val="000000"/>
        </w:rPr>
        <w:t>”</w:t>
      </w:r>
      <w:r w:rsidR="006F5C7B">
        <w:rPr>
          <w:rFonts w:ascii="Times New Roman" w:hAnsi="Times New Roman" w:cs="Times New Roman"/>
          <w:color w:val="000000"/>
        </w:rPr>
        <w:t xml:space="preserve"> (Figura 1).</w:t>
      </w:r>
    </w:p>
    <w:p w14:paraId="74AF1FCC" w14:textId="566FD09F" w:rsidR="00AD36FA" w:rsidRPr="00140DC2" w:rsidRDefault="00AD36FA" w:rsidP="00E250B8">
      <w:pPr>
        <w:pStyle w:val="Legenda"/>
        <w:keepNext/>
        <w:ind w:firstLine="709"/>
        <w:jc w:val="both"/>
        <w:rPr>
          <w:rFonts w:ascii="Times New Roman" w:hAnsi="Times New Roman" w:cs="Times New Roman"/>
          <w:i/>
          <w:sz w:val="24"/>
          <w:szCs w:val="24"/>
        </w:rPr>
      </w:pPr>
      <w:bookmarkStart w:id="12" w:name="_Ref4532557"/>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w:t>
      </w:r>
      <w:r w:rsidR="009F38CD" w:rsidRPr="00140DC2">
        <w:rPr>
          <w:rFonts w:ascii="Times New Roman" w:hAnsi="Times New Roman" w:cs="Times New Roman"/>
          <w:sz w:val="24"/>
          <w:szCs w:val="24"/>
        </w:rPr>
        <w:fldChar w:fldCharType="end"/>
      </w:r>
      <w:bookmarkEnd w:id="12"/>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 xml:space="preserve">Aviso de acesso </w:t>
      </w:r>
      <w:r w:rsidR="009F7F0E" w:rsidRPr="00140DC2">
        <w:rPr>
          <w:rFonts w:ascii="Times New Roman" w:hAnsi="Times New Roman" w:cs="Times New Roman"/>
          <w:b w:val="0"/>
          <w:i/>
          <w:sz w:val="24"/>
          <w:szCs w:val="24"/>
        </w:rPr>
        <w:t>Web of Science</w:t>
      </w:r>
    </w:p>
    <w:p w14:paraId="796EF670" w14:textId="1A8987DB" w:rsidR="003E63FC" w:rsidRPr="00140DC2" w:rsidRDefault="003E63FC" w:rsidP="00E250B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03F19A7F" wp14:editId="2B875178">
            <wp:extent cx="4314190" cy="1238070"/>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4190" cy="1238070"/>
                    </a:xfrm>
                    <a:prstGeom prst="rect">
                      <a:avLst/>
                    </a:prstGeom>
                  </pic:spPr>
                </pic:pic>
              </a:graphicData>
            </a:graphic>
          </wp:inline>
        </w:drawing>
      </w:r>
    </w:p>
    <w:p w14:paraId="0FEA7338" w14:textId="3697C526" w:rsidR="00391EF3" w:rsidRPr="00140DC2" w:rsidRDefault="00391EF3" w:rsidP="006F5C7B">
      <w:pPr>
        <w:spacing w:before="240" w:after="240" w:line="240" w:lineRule="auto"/>
        <w:ind w:right="-8" w:firstLine="720"/>
      </w:pPr>
      <w:r w:rsidRPr="00140DC2">
        <w:rPr>
          <w:rFonts w:ascii="Times New Roman" w:hAnsi="Times New Roman" w:cs="Times New Roman"/>
          <w:color w:val="000000"/>
        </w:rPr>
        <w:t xml:space="preserve">Na sequência, é preciso </w:t>
      </w:r>
      <w:r w:rsidR="00700E10" w:rsidRPr="00140DC2">
        <w:rPr>
          <w:rFonts w:ascii="Times New Roman" w:hAnsi="Times New Roman" w:cs="Times New Roman"/>
          <w:color w:val="000000"/>
        </w:rPr>
        <w:t>selecionar o menu de bases de dados, c</w:t>
      </w:r>
      <w:r w:rsidR="008E24BA" w:rsidRPr="00140DC2">
        <w:rPr>
          <w:rFonts w:ascii="Times New Roman" w:hAnsi="Times New Roman" w:cs="Times New Roman"/>
          <w:color w:val="000000"/>
        </w:rPr>
        <w:t>li</w:t>
      </w:r>
      <w:r w:rsidRPr="00140DC2">
        <w:rPr>
          <w:rFonts w:ascii="Times New Roman" w:hAnsi="Times New Roman" w:cs="Times New Roman"/>
          <w:color w:val="000000"/>
        </w:rPr>
        <w:t>cando</w:t>
      </w:r>
      <w:r w:rsidR="008E24BA" w:rsidRPr="00140DC2">
        <w:rPr>
          <w:rFonts w:ascii="Times New Roman" w:hAnsi="Times New Roman" w:cs="Times New Roman"/>
          <w:color w:val="000000"/>
        </w:rPr>
        <w:t xml:space="preserve"> em “</w:t>
      </w:r>
      <w:r w:rsidR="008E24BA" w:rsidRPr="00140DC2">
        <w:rPr>
          <w:rFonts w:ascii="Times New Roman" w:hAnsi="Times New Roman" w:cs="Times New Roman"/>
          <w:b/>
          <w:color w:val="000000"/>
        </w:rPr>
        <w:t>Base</w:t>
      </w:r>
      <w:r w:rsidR="008E24BA" w:rsidRPr="00140DC2">
        <w:rPr>
          <w:rFonts w:ascii="Times New Roman" w:hAnsi="Times New Roman" w:cs="Times New Roman"/>
          <w:color w:val="000000"/>
        </w:rPr>
        <w:t>”</w:t>
      </w:r>
      <w:r w:rsidR="006F5C7B">
        <w:rPr>
          <w:rFonts w:ascii="Times New Roman" w:hAnsi="Times New Roman" w:cs="Times New Roman"/>
          <w:color w:val="000000"/>
        </w:rPr>
        <w:t>, na janela apresentada (Figura 2).</w:t>
      </w:r>
    </w:p>
    <w:p w14:paraId="3052F7FF" w14:textId="1544D3FA" w:rsidR="00391EF3" w:rsidRPr="00140DC2" w:rsidRDefault="00E250B8" w:rsidP="00E250B8">
      <w:pPr>
        <w:pStyle w:val="Legenda"/>
        <w:keepNext/>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91EF3"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2</w:t>
      </w:r>
      <w:r w:rsidR="009F38CD" w:rsidRPr="00140DC2">
        <w:rPr>
          <w:rFonts w:ascii="Times New Roman" w:hAnsi="Times New Roman" w:cs="Times New Roman"/>
          <w:sz w:val="24"/>
          <w:szCs w:val="24"/>
        </w:rPr>
        <w:fldChar w:fldCharType="end"/>
      </w:r>
      <w:r w:rsidR="00391EF3" w:rsidRPr="00140DC2">
        <w:rPr>
          <w:rFonts w:ascii="Times New Roman" w:hAnsi="Times New Roman" w:cs="Times New Roman"/>
          <w:sz w:val="24"/>
          <w:szCs w:val="24"/>
        </w:rPr>
        <w:t xml:space="preserve">: </w:t>
      </w:r>
      <w:r w:rsidR="00391EF3" w:rsidRPr="00140DC2">
        <w:rPr>
          <w:rFonts w:ascii="Times New Roman" w:hAnsi="Times New Roman" w:cs="Times New Roman"/>
          <w:b w:val="0"/>
          <w:sz w:val="24"/>
          <w:szCs w:val="24"/>
        </w:rPr>
        <w:t>Seleção da base de dados</w:t>
      </w:r>
    </w:p>
    <w:p w14:paraId="6305A024" w14:textId="432A1C57" w:rsidR="008E24BA" w:rsidRPr="00140DC2" w:rsidRDefault="008E24BA" w:rsidP="00E250B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08C5CD2A" wp14:editId="418E0A20">
            <wp:extent cx="3829049" cy="1990725"/>
            <wp:effectExtent l="0" t="0" r="63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9049" cy="1990725"/>
                    </a:xfrm>
                    <a:prstGeom prst="rect">
                      <a:avLst/>
                    </a:prstGeom>
                  </pic:spPr>
                </pic:pic>
              </a:graphicData>
            </a:graphic>
          </wp:inline>
        </w:drawing>
      </w:r>
    </w:p>
    <w:p w14:paraId="03011BAD" w14:textId="45048354" w:rsidR="008E24BA" w:rsidRPr="00140DC2" w:rsidRDefault="008E24BA" w:rsidP="00DB79C1">
      <w:pPr>
        <w:spacing w:before="240" w:after="240" w:line="240" w:lineRule="auto"/>
        <w:ind w:firstLine="720"/>
        <w:rPr>
          <w:rFonts w:ascii="Times New Roman" w:hAnsi="Times New Roman" w:cs="Times New Roman"/>
          <w:color w:val="000000"/>
        </w:rPr>
      </w:pPr>
      <w:r w:rsidRPr="00140DC2">
        <w:rPr>
          <w:rFonts w:ascii="Times New Roman" w:hAnsi="Times New Roman" w:cs="Times New Roman"/>
        </w:rPr>
        <w:t xml:space="preserve">Digite </w:t>
      </w:r>
      <w:bookmarkStart w:id="13" w:name="OLE_LINK8"/>
      <w:bookmarkStart w:id="14" w:name="OLE_LINK9"/>
      <w:bookmarkStart w:id="15" w:name="OLE_LINK10"/>
      <w:r w:rsidRPr="00140DC2">
        <w:rPr>
          <w:rFonts w:ascii="Times New Roman" w:hAnsi="Times New Roman" w:cs="Times New Roman"/>
        </w:rPr>
        <w:t>“</w:t>
      </w:r>
      <w:r w:rsidR="009F7F0E" w:rsidRPr="00140DC2">
        <w:rPr>
          <w:rFonts w:ascii="Times New Roman" w:hAnsi="Times New Roman" w:cs="Times New Roman"/>
          <w:b/>
          <w:i/>
        </w:rPr>
        <w:t>Web of Science</w:t>
      </w:r>
      <w:r w:rsidRPr="00140DC2">
        <w:rPr>
          <w:rFonts w:ascii="Times New Roman" w:hAnsi="Times New Roman" w:cs="Times New Roman"/>
          <w:b/>
        </w:rPr>
        <w:t xml:space="preserve"> / Coleção Principal</w:t>
      </w:r>
      <w:r w:rsidRPr="00140DC2">
        <w:rPr>
          <w:rFonts w:ascii="Times New Roman" w:hAnsi="Times New Roman" w:cs="Times New Roman"/>
        </w:rPr>
        <w:t>”</w:t>
      </w:r>
      <w:bookmarkEnd w:id="13"/>
      <w:bookmarkEnd w:id="14"/>
      <w:bookmarkEnd w:id="15"/>
      <w:r w:rsidRPr="00140DC2">
        <w:rPr>
          <w:rFonts w:ascii="Times New Roman" w:hAnsi="Times New Roman" w:cs="Times New Roman"/>
        </w:rPr>
        <w:t xml:space="preserve"> na busca por bases do portal Capes e então </w:t>
      </w:r>
      <w:r w:rsidRPr="00140DC2">
        <w:rPr>
          <w:rFonts w:ascii="Times New Roman" w:hAnsi="Times New Roman" w:cs="Times New Roman"/>
          <w:color w:val="000000"/>
        </w:rPr>
        <w:t>clique em “</w:t>
      </w:r>
      <w:r w:rsidRPr="00140DC2">
        <w:rPr>
          <w:rFonts w:ascii="Times New Roman" w:hAnsi="Times New Roman" w:cs="Times New Roman"/>
          <w:b/>
          <w:color w:val="000000"/>
        </w:rPr>
        <w:t>Enviar</w:t>
      </w:r>
      <w:r w:rsidRPr="00140DC2">
        <w:rPr>
          <w:rFonts w:ascii="Times New Roman" w:hAnsi="Times New Roman" w:cs="Times New Roman"/>
          <w:color w:val="000000"/>
        </w:rPr>
        <w:t>”</w:t>
      </w:r>
      <w:r w:rsidR="006F5C7B">
        <w:rPr>
          <w:rFonts w:ascii="Times New Roman" w:hAnsi="Times New Roman" w:cs="Times New Roman"/>
          <w:color w:val="000000"/>
        </w:rPr>
        <w:t xml:space="preserve"> (Figura 3).</w:t>
      </w:r>
    </w:p>
    <w:p w14:paraId="14C72794" w14:textId="04D7F0C0" w:rsidR="000D0D10" w:rsidRPr="00140DC2" w:rsidRDefault="004D0B28" w:rsidP="004D0B28">
      <w:pPr>
        <w:pStyle w:val="Legenda"/>
        <w:keepNext/>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D0D10"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3</w:t>
      </w:r>
      <w:r w:rsidR="009F38CD" w:rsidRPr="00140DC2">
        <w:rPr>
          <w:rFonts w:ascii="Times New Roman" w:hAnsi="Times New Roman" w:cs="Times New Roman"/>
          <w:sz w:val="24"/>
          <w:szCs w:val="24"/>
        </w:rPr>
        <w:fldChar w:fldCharType="end"/>
      </w:r>
      <w:r w:rsidR="000D0D10" w:rsidRPr="00140DC2">
        <w:rPr>
          <w:rFonts w:ascii="Times New Roman" w:hAnsi="Times New Roman" w:cs="Times New Roman"/>
          <w:sz w:val="24"/>
          <w:szCs w:val="24"/>
        </w:rPr>
        <w:t xml:space="preserve">: </w:t>
      </w:r>
      <w:r w:rsidR="000D0D10" w:rsidRPr="00140DC2">
        <w:rPr>
          <w:rFonts w:ascii="Times New Roman" w:hAnsi="Times New Roman" w:cs="Times New Roman"/>
          <w:b w:val="0"/>
          <w:sz w:val="24"/>
          <w:szCs w:val="24"/>
        </w:rPr>
        <w:t>Busca pela base "</w:t>
      </w:r>
      <w:r w:rsidR="009F7F0E" w:rsidRPr="00140DC2">
        <w:rPr>
          <w:rFonts w:ascii="Times New Roman" w:hAnsi="Times New Roman" w:cs="Times New Roman"/>
          <w:b w:val="0"/>
          <w:i/>
          <w:sz w:val="24"/>
          <w:szCs w:val="24"/>
        </w:rPr>
        <w:t>Web of Science</w:t>
      </w:r>
      <w:r w:rsidR="000D0D10" w:rsidRPr="00140DC2">
        <w:rPr>
          <w:rFonts w:ascii="Times New Roman" w:hAnsi="Times New Roman" w:cs="Times New Roman"/>
          <w:b w:val="0"/>
          <w:sz w:val="24"/>
          <w:szCs w:val="24"/>
        </w:rPr>
        <w:t xml:space="preserve"> / Coleção Principal”</w:t>
      </w:r>
    </w:p>
    <w:p w14:paraId="3353AC84" w14:textId="1447C805" w:rsidR="008E24BA" w:rsidRPr="00140DC2" w:rsidRDefault="001233D1"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3CEC441B" wp14:editId="550E2B79">
            <wp:extent cx="3809999" cy="2219325"/>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9999" cy="2219325"/>
                    </a:xfrm>
                    <a:prstGeom prst="rect">
                      <a:avLst/>
                    </a:prstGeom>
                  </pic:spPr>
                </pic:pic>
              </a:graphicData>
            </a:graphic>
          </wp:inline>
        </w:drawing>
      </w:r>
    </w:p>
    <w:p w14:paraId="5D2E9C02" w14:textId="0E59154C" w:rsidR="00705BB6" w:rsidRPr="00140DC2" w:rsidRDefault="008C5DAA" w:rsidP="00705BB6">
      <w:pPr>
        <w:spacing w:before="240" w:after="240" w:line="240" w:lineRule="auto"/>
        <w:ind w:firstLine="720"/>
      </w:pPr>
      <w:r w:rsidRPr="00140DC2">
        <w:rPr>
          <w:rFonts w:ascii="Times New Roman" w:hAnsi="Times New Roman" w:cs="Times New Roman"/>
        </w:rPr>
        <w:t xml:space="preserve">Ao acessar a base do </w:t>
      </w:r>
      <w:r w:rsidR="009F7F0E" w:rsidRPr="00140DC2">
        <w:rPr>
          <w:rFonts w:ascii="Times New Roman" w:hAnsi="Times New Roman" w:cs="Times New Roman"/>
          <w:i/>
        </w:rPr>
        <w:t>Web of Science</w:t>
      </w:r>
      <w:r w:rsidRPr="00140DC2">
        <w:rPr>
          <w:rFonts w:ascii="Times New Roman" w:hAnsi="Times New Roman" w:cs="Times New Roman"/>
        </w:rPr>
        <w:t xml:space="preserve"> pelo portal Capes, o sistema ir</w:t>
      </w:r>
      <w:r w:rsidR="006F5C7B">
        <w:rPr>
          <w:rFonts w:ascii="Times New Roman" w:hAnsi="Times New Roman" w:cs="Times New Roman"/>
        </w:rPr>
        <w:t>á solicitar suas credenciais. D</w:t>
      </w:r>
      <w:r w:rsidR="008E24BA" w:rsidRPr="00140DC2">
        <w:rPr>
          <w:rFonts w:ascii="Times New Roman" w:hAnsi="Times New Roman" w:cs="Times New Roman"/>
          <w:color w:val="000000"/>
        </w:rPr>
        <w:t>igite s</w:t>
      </w:r>
      <w:r w:rsidR="005174EB" w:rsidRPr="00140DC2">
        <w:rPr>
          <w:rFonts w:ascii="Times New Roman" w:hAnsi="Times New Roman" w:cs="Times New Roman"/>
          <w:color w:val="000000"/>
        </w:rPr>
        <w:t>uas</w:t>
      </w:r>
      <w:r w:rsidR="008E24BA" w:rsidRPr="00140DC2">
        <w:rPr>
          <w:rFonts w:ascii="Times New Roman" w:hAnsi="Times New Roman" w:cs="Times New Roman"/>
          <w:color w:val="000000"/>
        </w:rPr>
        <w:t xml:space="preserve"> </w:t>
      </w:r>
      <w:r w:rsidR="00AB3C31" w:rsidRPr="00140DC2">
        <w:rPr>
          <w:rFonts w:ascii="Times New Roman" w:hAnsi="Times New Roman" w:cs="Times New Roman"/>
          <w:color w:val="000000"/>
        </w:rPr>
        <w:t>credenciais</w:t>
      </w:r>
      <w:r w:rsidR="006F5C7B">
        <w:rPr>
          <w:rFonts w:ascii="Times New Roman" w:hAnsi="Times New Roman" w:cs="Times New Roman"/>
          <w:color w:val="000000"/>
        </w:rPr>
        <w:t xml:space="preserve"> (Figura 4)</w:t>
      </w:r>
      <w:r w:rsidR="008C79F5" w:rsidRPr="00140DC2">
        <w:rPr>
          <w:rFonts w:ascii="Times New Roman" w:hAnsi="Times New Roman" w:cs="Times New Roman"/>
          <w:color w:val="000000"/>
        </w:rPr>
        <w:t>.</w:t>
      </w:r>
    </w:p>
    <w:p w14:paraId="6023D230" w14:textId="616E5A3E" w:rsidR="00705BB6" w:rsidRPr="00140DC2" w:rsidRDefault="004D0B28" w:rsidP="004D0B28">
      <w:pPr>
        <w:pStyle w:val="Legenda"/>
        <w:keepNext/>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05BB6"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4</w:t>
      </w:r>
      <w:r w:rsidR="009F38CD" w:rsidRPr="00140DC2">
        <w:rPr>
          <w:rFonts w:ascii="Times New Roman" w:hAnsi="Times New Roman" w:cs="Times New Roman"/>
          <w:sz w:val="24"/>
          <w:szCs w:val="24"/>
        </w:rPr>
        <w:fldChar w:fldCharType="end"/>
      </w:r>
      <w:r w:rsidR="00705BB6" w:rsidRPr="00140DC2">
        <w:rPr>
          <w:rFonts w:ascii="Times New Roman" w:hAnsi="Times New Roman" w:cs="Times New Roman"/>
          <w:sz w:val="24"/>
          <w:szCs w:val="24"/>
        </w:rPr>
        <w:t xml:space="preserve">: </w:t>
      </w:r>
      <w:r w:rsidR="00705BB6" w:rsidRPr="00140DC2">
        <w:rPr>
          <w:rFonts w:ascii="Times New Roman" w:hAnsi="Times New Roman" w:cs="Times New Roman"/>
          <w:b w:val="0"/>
          <w:sz w:val="24"/>
          <w:szCs w:val="24"/>
        </w:rPr>
        <w:t>Autenticação</w:t>
      </w:r>
    </w:p>
    <w:p w14:paraId="3326F71A" w14:textId="706CCCBC" w:rsidR="008E24BA" w:rsidRPr="00140DC2" w:rsidRDefault="008E24BA"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01925037" wp14:editId="7C5066F2">
            <wp:extent cx="2838450" cy="194246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9376" cy="1943099"/>
                    </a:xfrm>
                    <a:prstGeom prst="rect">
                      <a:avLst/>
                    </a:prstGeom>
                  </pic:spPr>
                </pic:pic>
              </a:graphicData>
            </a:graphic>
          </wp:inline>
        </w:drawing>
      </w:r>
    </w:p>
    <w:p w14:paraId="2296FE69" w14:textId="611E32DC" w:rsidR="008E24BA" w:rsidRPr="00140DC2" w:rsidRDefault="007C7ACE"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lastRenderedPageBreak/>
        <w:t xml:space="preserve">Uma vez que suas credenciais foram verificadas, </w:t>
      </w:r>
      <w:r w:rsidR="00B046DB" w:rsidRPr="00140DC2">
        <w:rPr>
          <w:rFonts w:ascii="Times New Roman" w:hAnsi="Times New Roman" w:cs="Times New Roman"/>
          <w:color w:val="000000"/>
        </w:rPr>
        <w:t xml:space="preserve">o sistema irá retornar o link para acesso a coleção principal do </w:t>
      </w:r>
      <w:r w:rsidR="009F7F0E" w:rsidRPr="00140DC2">
        <w:rPr>
          <w:rFonts w:ascii="Times New Roman" w:hAnsi="Times New Roman" w:cs="Times New Roman"/>
          <w:i/>
          <w:color w:val="000000"/>
        </w:rPr>
        <w:t>Web of Science</w:t>
      </w:r>
      <w:r w:rsidR="00B046DB" w:rsidRPr="00140DC2">
        <w:rPr>
          <w:rFonts w:ascii="Times New Roman" w:hAnsi="Times New Roman" w:cs="Times New Roman"/>
          <w:color w:val="000000"/>
        </w:rPr>
        <w:t>, então c</w:t>
      </w:r>
      <w:r w:rsidR="008E24BA" w:rsidRPr="00140DC2">
        <w:rPr>
          <w:rFonts w:ascii="Times New Roman" w:hAnsi="Times New Roman" w:cs="Times New Roman"/>
          <w:color w:val="000000"/>
        </w:rPr>
        <w:t>lique em “</w:t>
      </w:r>
      <w:bookmarkStart w:id="16" w:name="OLE_LINK16"/>
      <w:bookmarkStart w:id="17" w:name="OLE_LINK17"/>
      <w:bookmarkStart w:id="18" w:name="OLE_LINK18"/>
      <w:r w:rsidR="009F7F0E" w:rsidRPr="00140DC2">
        <w:rPr>
          <w:rFonts w:ascii="Times New Roman" w:hAnsi="Times New Roman" w:cs="Times New Roman"/>
          <w:b/>
          <w:i/>
          <w:color w:val="000000"/>
        </w:rPr>
        <w:t>Web of Science</w:t>
      </w:r>
      <w:r w:rsidR="008E24BA" w:rsidRPr="00140DC2">
        <w:rPr>
          <w:rFonts w:ascii="Times New Roman" w:hAnsi="Times New Roman" w:cs="Times New Roman"/>
          <w:b/>
          <w:color w:val="000000"/>
        </w:rPr>
        <w:t xml:space="preserve"> </w:t>
      </w:r>
      <w:bookmarkEnd w:id="16"/>
      <w:bookmarkEnd w:id="17"/>
      <w:bookmarkEnd w:id="18"/>
      <w:r w:rsidR="008E24BA" w:rsidRPr="00140DC2">
        <w:rPr>
          <w:rFonts w:ascii="Times New Roman" w:hAnsi="Times New Roman" w:cs="Times New Roman"/>
          <w:b/>
          <w:color w:val="000000"/>
        </w:rPr>
        <w:t>/ Coleção Principal</w:t>
      </w:r>
      <w:r w:rsidR="008E24BA" w:rsidRPr="00140DC2">
        <w:rPr>
          <w:rFonts w:ascii="Times New Roman" w:hAnsi="Times New Roman" w:cs="Times New Roman"/>
          <w:color w:val="000000"/>
        </w:rPr>
        <w:t>”</w:t>
      </w:r>
      <w:r w:rsidR="006F5C7B">
        <w:rPr>
          <w:rFonts w:ascii="Times New Roman" w:hAnsi="Times New Roman" w:cs="Times New Roman"/>
          <w:color w:val="000000"/>
        </w:rPr>
        <w:t xml:space="preserve"> como indicado na F</w:t>
      </w:r>
      <w:r w:rsidR="007A2903" w:rsidRPr="00140DC2">
        <w:rPr>
          <w:rFonts w:ascii="Times New Roman" w:hAnsi="Times New Roman" w:cs="Times New Roman"/>
          <w:color w:val="000000"/>
        </w:rPr>
        <w:t xml:space="preserve">igura </w:t>
      </w:r>
      <w:r w:rsidR="006F5C7B">
        <w:rPr>
          <w:rFonts w:ascii="Times New Roman" w:hAnsi="Times New Roman" w:cs="Times New Roman"/>
          <w:color w:val="000000"/>
        </w:rPr>
        <w:t>5</w:t>
      </w:r>
      <w:r w:rsidR="008C79F5" w:rsidRPr="00140DC2">
        <w:rPr>
          <w:rFonts w:ascii="Times New Roman" w:hAnsi="Times New Roman" w:cs="Times New Roman"/>
          <w:color w:val="000000"/>
        </w:rPr>
        <w:t>.</w:t>
      </w:r>
    </w:p>
    <w:p w14:paraId="03B02DF1" w14:textId="44F16246" w:rsidR="00090E2E" w:rsidRPr="00140DC2" w:rsidRDefault="00090E2E" w:rsidP="00B5182A">
      <w:pPr>
        <w:pStyle w:val="Legenda"/>
        <w:keepNext/>
        <w:jc w:val="both"/>
        <w:rPr>
          <w:rFonts w:ascii="Times New Roman" w:hAnsi="Times New Roman" w:cs="Times New Roman"/>
          <w:sz w:val="24"/>
          <w:szCs w:val="24"/>
        </w:rPr>
      </w:pPr>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5</w:t>
      </w:r>
      <w:r w:rsidR="009F38CD" w:rsidRPr="00140DC2">
        <w:rPr>
          <w:rFonts w:ascii="Times New Roman" w:hAnsi="Times New Roman" w:cs="Times New Roman"/>
          <w:sz w:val="24"/>
          <w:szCs w:val="24"/>
        </w:rPr>
        <w:fldChar w:fldCharType="end"/>
      </w:r>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Seleção da base "</w:t>
      </w:r>
      <w:r w:rsidR="009F7F0E" w:rsidRPr="00140DC2">
        <w:rPr>
          <w:rFonts w:ascii="Times New Roman" w:hAnsi="Times New Roman" w:cs="Times New Roman"/>
          <w:b w:val="0"/>
          <w:i/>
          <w:sz w:val="24"/>
          <w:szCs w:val="24"/>
        </w:rPr>
        <w:t>Web of Science</w:t>
      </w:r>
      <w:r w:rsidRPr="00140DC2">
        <w:rPr>
          <w:rFonts w:ascii="Times New Roman" w:hAnsi="Times New Roman" w:cs="Times New Roman"/>
          <w:b w:val="0"/>
          <w:sz w:val="24"/>
          <w:szCs w:val="24"/>
        </w:rPr>
        <w:t xml:space="preserve"> / Coleção Principal”</w:t>
      </w:r>
    </w:p>
    <w:p w14:paraId="15AAC7E8" w14:textId="4E8AB097" w:rsidR="008E24BA" w:rsidRPr="00140DC2" w:rsidRDefault="008E24BA" w:rsidP="00B5182A">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7EE6D85A" wp14:editId="4451EEC5">
            <wp:extent cx="5589767" cy="148971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1255" cy="1490107"/>
                    </a:xfrm>
                    <a:prstGeom prst="rect">
                      <a:avLst/>
                    </a:prstGeom>
                  </pic:spPr>
                </pic:pic>
              </a:graphicData>
            </a:graphic>
          </wp:inline>
        </w:drawing>
      </w:r>
    </w:p>
    <w:p w14:paraId="18B1770A" w14:textId="5C14758E" w:rsidR="008E24BA" w:rsidRPr="00140DC2" w:rsidRDefault="00D91A8B"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Após acessar o link, u</w:t>
      </w:r>
      <w:r w:rsidR="008E24BA" w:rsidRPr="00140DC2">
        <w:rPr>
          <w:rFonts w:ascii="Times New Roman" w:hAnsi="Times New Roman" w:cs="Times New Roman"/>
          <w:color w:val="000000"/>
        </w:rPr>
        <w:t xml:space="preserve">ma nova aba irá abrir no navegador </w:t>
      </w:r>
      <w:r w:rsidRPr="00140DC2">
        <w:rPr>
          <w:rFonts w:ascii="Times New Roman" w:hAnsi="Times New Roman" w:cs="Times New Roman"/>
          <w:color w:val="000000"/>
        </w:rPr>
        <w:t xml:space="preserve">com a tela de consulta do </w:t>
      </w:r>
      <w:r w:rsidR="009F7F0E" w:rsidRPr="00140DC2">
        <w:rPr>
          <w:rFonts w:ascii="Times New Roman" w:hAnsi="Times New Roman" w:cs="Times New Roman"/>
          <w:i/>
          <w:color w:val="000000"/>
        </w:rPr>
        <w:t>Web of Science</w:t>
      </w:r>
      <w:r w:rsidR="006F5C7B">
        <w:rPr>
          <w:rFonts w:ascii="Times New Roman" w:hAnsi="Times New Roman" w:cs="Times New Roman"/>
          <w:i/>
          <w:color w:val="000000"/>
        </w:rPr>
        <w:t>,</w:t>
      </w:r>
      <w:r w:rsidRPr="00140DC2">
        <w:rPr>
          <w:rFonts w:ascii="Times New Roman" w:hAnsi="Times New Roman" w:cs="Times New Roman"/>
          <w:color w:val="000000"/>
        </w:rPr>
        <w:t xml:space="preserve"> conforme a </w:t>
      </w:r>
      <w:r w:rsidRPr="00140DC2">
        <w:rPr>
          <w:rFonts w:ascii="Times New Roman" w:hAnsi="Times New Roman" w:cs="Times New Roman"/>
          <w:color w:val="000000"/>
        </w:rPr>
        <w:fldChar w:fldCharType="begin"/>
      </w:r>
      <w:r w:rsidRPr="00140DC2">
        <w:rPr>
          <w:rFonts w:ascii="Times New Roman" w:hAnsi="Times New Roman" w:cs="Times New Roman"/>
          <w:color w:val="000000"/>
        </w:rPr>
        <w:instrText xml:space="preserve"> REF _Ref4532561 \h </w:instrText>
      </w:r>
      <w:r w:rsidR="00893951" w:rsidRPr="00140DC2">
        <w:rPr>
          <w:rFonts w:ascii="Times New Roman" w:hAnsi="Times New Roman" w:cs="Times New Roman"/>
          <w:color w:val="000000"/>
        </w:rPr>
        <w:instrText xml:space="preserve"> \* MERGEFORMAT </w:instrText>
      </w:r>
      <w:r w:rsidRPr="00140DC2">
        <w:rPr>
          <w:rFonts w:ascii="Times New Roman" w:hAnsi="Times New Roman" w:cs="Times New Roman"/>
          <w:color w:val="000000"/>
        </w:rPr>
      </w:r>
      <w:r w:rsidRPr="00140DC2">
        <w:rPr>
          <w:rFonts w:ascii="Times New Roman" w:hAnsi="Times New Roman" w:cs="Times New Roman"/>
          <w:color w:val="000000"/>
        </w:rPr>
        <w:fldChar w:fldCharType="separate"/>
      </w:r>
      <w:r w:rsidRPr="00140DC2">
        <w:rPr>
          <w:rFonts w:ascii="Times New Roman" w:hAnsi="Times New Roman" w:cs="Times New Roman"/>
          <w:color w:val="000000"/>
        </w:rPr>
        <w:t>Figura 6</w:t>
      </w:r>
      <w:r w:rsidRPr="00140DC2">
        <w:rPr>
          <w:rFonts w:ascii="Times New Roman" w:hAnsi="Times New Roman" w:cs="Times New Roman"/>
          <w:color w:val="000000"/>
        </w:rPr>
        <w:fldChar w:fldCharType="end"/>
      </w:r>
      <w:r w:rsidR="008C79F5" w:rsidRPr="00140DC2">
        <w:rPr>
          <w:rFonts w:ascii="Times New Roman" w:hAnsi="Times New Roman" w:cs="Times New Roman"/>
          <w:color w:val="000000"/>
        </w:rPr>
        <w:t>.</w:t>
      </w:r>
    </w:p>
    <w:p w14:paraId="4A6433BC" w14:textId="600B5965" w:rsidR="007A2DC0" w:rsidRPr="00140DC2" w:rsidRDefault="007A2DC0" w:rsidP="00B5182A">
      <w:pPr>
        <w:pStyle w:val="Legenda"/>
        <w:keepNext/>
        <w:jc w:val="both"/>
        <w:rPr>
          <w:rFonts w:ascii="Times New Roman" w:hAnsi="Times New Roman" w:cs="Times New Roman"/>
          <w:sz w:val="24"/>
          <w:szCs w:val="24"/>
        </w:rPr>
      </w:pPr>
      <w:bookmarkStart w:id="19" w:name="_Ref4532561"/>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6</w:t>
      </w:r>
      <w:r w:rsidR="009F38CD" w:rsidRPr="00140DC2">
        <w:rPr>
          <w:rFonts w:ascii="Times New Roman" w:hAnsi="Times New Roman" w:cs="Times New Roman"/>
          <w:sz w:val="24"/>
          <w:szCs w:val="24"/>
        </w:rPr>
        <w:fldChar w:fldCharType="end"/>
      </w:r>
      <w:bookmarkEnd w:id="19"/>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 xml:space="preserve">Tela de consulta </w:t>
      </w:r>
      <w:r w:rsidR="009F7F0E" w:rsidRPr="00140DC2">
        <w:rPr>
          <w:rFonts w:ascii="Times New Roman" w:hAnsi="Times New Roman" w:cs="Times New Roman"/>
          <w:b w:val="0"/>
          <w:i/>
          <w:sz w:val="24"/>
          <w:szCs w:val="24"/>
        </w:rPr>
        <w:t>Web of Science</w:t>
      </w:r>
    </w:p>
    <w:p w14:paraId="6B30712E" w14:textId="77777777" w:rsidR="008E24BA" w:rsidRPr="00140DC2" w:rsidRDefault="008E24BA" w:rsidP="00B5182A">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1827ED2C" wp14:editId="75A3B45E">
            <wp:extent cx="5619750" cy="240220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0335" cy="2402455"/>
                    </a:xfrm>
                    <a:prstGeom prst="rect">
                      <a:avLst/>
                    </a:prstGeom>
                  </pic:spPr>
                </pic:pic>
              </a:graphicData>
            </a:graphic>
          </wp:inline>
        </w:drawing>
      </w:r>
    </w:p>
    <w:p w14:paraId="5C74FA54" w14:textId="4C1822AA" w:rsidR="008E24BA" w:rsidRPr="00140DC2" w:rsidRDefault="00F564EA" w:rsidP="006C2DD0">
      <w:pPr>
        <w:pStyle w:val="Ttulo2"/>
        <w:rPr>
          <w:rFonts w:cs="Times New Roman"/>
          <w:color w:val="000000"/>
          <w:szCs w:val="24"/>
        </w:rPr>
      </w:pPr>
      <w:bookmarkStart w:id="20" w:name="_Toc518289879"/>
      <w:bookmarkStart w:id="21" w:name="OLE_LINK12"/>
      <w:r w:rsidRPr="00140DC2">
        <w:rPr>
          <w:rFonts w:cs="Times New Roman"/>
          <w:color w:val="000000"/>
          <w:szCs w:val="24"/>
        </w:rPr>
        <w:t xml:space="preserve">Consulta na plataforma </w:t>
      </w:r>
      <w:r w:rsidR="009F7F0E" w:rsidRPr="00140DC2">
        <w:rPr>
          <w:rFonts w:cs="Times New Roman"/>
          <w:i/>
          <w:color w:val="000000"/>
          <w:szCs w:val="24"/>
        </w:rPr>
        <w:t>Web of Science</w:t>
      </w:r>
      <w:bookmarkEnd w:id="20"/>
    </w:p>
    <w:p w14:paraId="0EB45F94" w14:textId="1737CF34"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Na plataforma </w:t>
      </w:r>
      <w:r w:rsidR="009F7F0E" w:rsidRPr="00140DC2">
        <w:rPr>
          <w:rFonts w:cs="Times New Roman"/>
          <w:i/>
          <w:color w:val="000000"/>
        </w:rPr>
        <w:t>Web of Science</w:t>
      </w:r>
      <w:r w:rsidR="006019C9" w:rsidRPr="00140DC2">
        <w:rPr>
          <w:rFonts w:ascii="Times New Roman" w:hAnsi="Times New Roman" w:cs="Times New Roman"/>
          <w:color w:val="000000"/>
        </w:rPr>
        <w:t xml:space="preserve"> </w:t>
      </w:r>
      <w:r w:rsidRPr="00140DC2">
        <w:rPr>
          <w:rFonts w:ascii="Times New Roman" w:hAnsi="Times New Roman" w:cs="Times New Roman"/>
          <w:color w:val="000000"/>
        </w:rPr>
        <w:t>existem diversas maneiras de realizar as consultas com diferentes filtros e informações, a regra de busca fica a critério do pesquisador</w:t>
      </w:r>
      <w:r w:rsidR="006019C9" w:rsidRPr="00140DC2">
        <w:rPr>
          <w:rFonts w:ascii="Times New Roman" w:hAnsi="Times New Roman" w:cs="Times New Roman"/>
          <w:color w:val="000000"/>
        </w:rPr>
        <w:t>.</w:t>
      </w:r>
      <w:r w:rsidR="007F00DE" w:rsidRPr="00140DC2">
        <w:rPr>
          <w:rFonts w:ascii="Times New Roman" w:hAnsi="Times New Roman" w:cs="Times New Roman"/>
          <w:color w:val="000000"/>
        </w:rPr>
        <w:t xml:space="preserve"> </w:t>
      </w:r>
      <w:r w:rsidR="009065BA" w:rsidRPr="00140DC2">
        <w:rPr>
          <w:rFonts w:ascii="Times New Roman" w:hAnsi="Times New Roman" w:cs="Times New Roman"/>
          <w:color w:val="000000"/>
        </w:rPr>
        <w:t>P</w:t>
      </w:r>
      <w:r w:rsidR="007F00DE" w:rsidRPr="00140DC2">
        <w:rPr>
          <w:rFonts w:ascii="Times New Roman" w:hAnsi="Times New Roman" w:cs="Times New Roman"/>
          <w:color w:val="000000"/>
        </w:rPr>
        <w:t xml:space="preserve">ara os pesquisadores </w:t>
      </w:r>
      <w:r w:rsidR="0050765E" w:rsidRPr="00140DC2">
        <w:rPr>
          <w:rFonts w:ascii="Times New Roman" w:hAnsi="Times New Roman" w:cs="Times New Roman"/>
          <w:color w:val="000000"/>
        </w:rPr>
        <w:t>iniciantes, recomenda</w:t>
      </w:r>
      <w:r w:rsidR="00FA2DFD" w:rsidRPr="00140DC2">
        <w:rPr>
          <w:rFonts w:ascii="Times New Roman" w:hAnsi="Times New Roman" w:cs="Times New Roman"/>
          <w:color w:val="000000"/>
        </w:rPr>
        <w:t>-se</w:t>
      </w:r>
      <w:r w:rsidR="00F27B02" w:rsidRPr="00140DC2">
        <w:rPr>
          <w:rFonts w:ascii="Times New Roman" w:hAnsi="Times New Roman" w:cs="Times New Roman"/>
          <w:color w:val="000000"/>
        </w:rPr>
        <w:t xml:space="preserve"> </w:t>
      </w:r>
      <w:r w:rsidRPr="00140DC2">
        <w:rPr>
          <w:rFonts w:ascii="Times New Roman" w:hAnsi="Times New Roman" w:cs="Times New Roman"/>
          <w:color w:val="000000"/>
        </w:rPr>
        <w:t>que esse ponto seja alinhado com o professor orientador.</w:t>
      </w:r>
    </w:p>
    <w:p w14:paraId="5E0B33A9" w14:textId="21CF9174" w:rsidR="000D77B6"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Para efeito de exemplo, </w:t>
      </w:r>
      <w:r w:rsidR="009065BA" w:rsidRPr="00140DC2">
        <w:rPr>
          <w:rFonts w:ascii="Times New Roman" w:hAnsi="Times New Roman" w:cs="Times New Roman"/>
          <w:color w:val="000000"/>
        </w:rPr>
        <w:t xml:space="preserve">a busca será efetuada pelas palavras-chave definidas </w:t>
      </w:r>
      <w:r w:rsidRPr="00140DC2">
        <w:rPr>
          <w:rFonts w:ascii="Times New Roman" w:hAnsi="Times New Roman" w:cs="Times New Roman"/>
        </w:rPr>
        <w:t xml:space="preserve">anteriormente na </w:t>
      </w:r>
      <w:r w:rsidR="00170BD3">
        <w:rPr>
          <w:rFonts w:ascii="Times New Roman" w:hAnsi="Times New Roman" w:cs="Times New Roman"/>
        </w:rPr>
        <w:t>seção</w:t>
      </w:r>
      <w:r w:rsidRPr="00140DC2">
        <w:rPr>
          <w:rFonts w:ascii="Times New Roman" w:hAnsi="Times New Roman" w:cs="Times New Roman"/>
        </w:rPr>
        <w:t xml:space="preserve"> 2</w:t>
      </w:r>
      <w:r w:rsidRPr="00140DC2">
        <w:rPr>
          <w:rFonts w:ascii="Times New Roman" w:hAnsi="Times New Roman" w:cs="Times New Roman"/>
          <w:color w:val="000000"/>
        </w:rPr>
        <w:t>, nos títulos das publicações e sem filtros conforme</w:t>
      </w:r>
      <w:r w:rsidR="00393B37" w:rsidRPr="00140DC2">
        <w:rPr>
          <w:rFonts w:ascii="Times New Roman" w:hAnsi="Times New Roman" w:cs="Times New Roman"/>
          <w:color w:val="000000"/>
        </w:rPr>
        <w:t xml:space="preserve"> apresentado na</w:t>
      </w:r>
      <w:r w:rsidRPr="00140DC2">
        <w:rPr>
          <w:rFonts w:ascii="Times New Roman" w:hAnsi="Times New Roman" w:cs="Times New Roman"/>
          <w:color w:val="000000"/>
        </w:rPr>
        <w:t xml:space="preserve"> </w:t>
      </w:r>
      <w:r w:rsidR="00393B37" w:rsidRPr="00140DC2">
        <w:rPr>
          <w:rFonts w:ascii="Times New Roman" w:hAnsi="Times New Roman" w:cs="Times New Roman"/>
          <w:color w:val="000000"/>
        </w:rPr>
        <w:fldChar w:fldCharType="begin"/>
      </w:r>
      <w:r w:rsidR="00393B37" w:rsidRPr="00140DC2">
        <w:rPr>
          <w:rFonts w:ascii="Times New Roman" w:hAnsi="Times New Roman" w:cs="Times New Roman"/>
          <w:color w:val="000000"/>
        </w:rPr>
        <w:instrText xml:space="preserve"> REF _Ref4532960 \h </w:instrText>
      </w:r>
      <w:r w:rsidR="00A774EC" w:rsidRPr="00140DC2">
        <w:rPr>
          <w:rFonts w:ascii="Times New Roman" w:hAnsi="Times New Roman" w:cs="Times New Roman"/>
          <w:color w:val="000000"/>
        </w:rPr>
        <w:instrText xml:space="preserve"> \* MERGEFORMAT </w:instrText>
      </w:r>
      <w:r w:rsidR="00393B37" w:rsidRPr="00140DC2">
        <w:rPr>
          <w:rFonts w:ascii="Times New Roman" w:hAnsi="Times New Roman" w:cs="Times New Roman"/>
          <w:color w:val="000000"/>
        </w:rPr>
      </w:r>
      <w:r w:rsidR="00393B37" w:rsidRPr="00140DC2">
        <w:rPr>
          <w:rFonts w:ascii="Times New Roman" w:hAnsi="Times New Roman" w:cs="Times New Roman"/>
          <w:color w:val="000000"/>
        </w:rPr>
        <w:fldChar w:fldCharType="separate"/>
      </w:r>
      <w:r w:rsidR="00393B37" w:rsidRPr="00140DC2">
        <w:rPr>
          <w:rFonts w:ascii="Times New Roman" w:hAnsi="Times New Roman" w:cs="Times New Roman"/>
          <w:color w:val="000000"/>
        </w:rPr>
        <w:t>Figura 7</w:t>
      </w:r>
      <w:r w:rsidR="00393B37" w:rsidRPr="00140DC2">
        <w:rPr>
          <w:rFonts w:ascii="Times New Roman" w:hAnsi="Times New Roman" w:cs="Times New Roman"/>
          <w:color w:val="000000"/>
        </w:rPr>
        <w:fldChar w:fldCharType="end"/>
      </w:r>
      <w:r w:rsidR="009065BA" w:rsidRPr="00140DC2">
        <w:rPr>
          <w:rFonts w:ascii="Times New Roman" w:hAnsi="Times New Roman" w:cs="Times New Roman"/>
          <w:color w:val="000000"/>
        </w:rPr>
        <w:t xml:space="preserve">. A </w:t>
      </w:r>
      <w:r w:rsidR="00347B64" w:rsidRPr="00140DC2">
        <w:rPr>
          <w:rFonts w:ascii="Times New Roman" w:hAnsi="Times New Roman" w:cs="Times New Roman"/>
          <w:color w:val="000000"/>
        </w:rPr>
        <w:t>palavra chave</w:t>
      </w:r>
      <w:r w:rsidR="000D4E85" w:rsidRPr="00140DC2">
        <w:rPr>
          <w:rFonts w:ascii="Times New Roman" w:hAnsi="Times New Roman" w:cs="Times New Roman"/>
          <w:color w:val="000000"/>
        </w:rPr>
        <w:t xml:space="preserve"> </w:t>
      </w:r>
      <w:r w:rsidR="009065BA" w:rsidRPr="00140DC2">
        <w:rPr>
          <w:rFonts w:ascii="Times New Roman" w:hAnsi="Times New Roman" w:cs="Times New Roman"/>
          <w:color w:val="000000"/>
        </w:rPr>
        <w:t>escolhida deve ser preenchida. N</w:t>
      </w:r>
      <w:r w:rsidR="000D4E85" w:rsidRPr="00140DC2">
        <w:rPr>
          <w:rFonts w:ascii="Times New Roman" w:hAnsi="Times New Roman" w:cs="Times New Roman"/>
          <w:color w:val="000000"/>
        </w:rPr>
        <w:t>es</w:t>
      </w:r>
      <w:r w:rsidR="0050765E" w:rsidRPr="00140DC2">
        <w:rPr>
          <w:rFonts w:ascii="Times New Roman" w:hAnsi="Times New Roman" w:cs="Times New Roman"/>
          <w:color w:val="000000"/>
        </w:rPr>
        <w:t>t</w:t>
      </w:r>
      <w:r w:rsidR="000D4E85" w:rsidRPr="00140DC2">
        <w:rPr>
          <w:rFonts w:ascii="Times New Roman" w:hAnsi="Times New Roman" w:cs="Times New Roman"/>
          <w:color w:val="000000"/>
        </w:rPr>
        <w:t>e exemplo</w:t>
      </w:r>
      <w:r w:rsidR="0050765E" w:rsidRPr="00140DC2">
        <w:rPr>
          <w:rFonts w:ascii="Times New Roman" w:hAnsi="Times New Roman" w:cs="Times New Roman"/>
          <w:color w:val="000000"/>
        </w:rPr>
        <w:t xml:space="preserve"> utilizou-se a palavra-chave</w:t>
      </w:r>
      <w:r w:rsidR="000D4E85" w:rsidRPr="00140DC2">
        <w:rPr>
          <w:rFonts w:ascii="Times New Roman" w:hAnsi="Times New Roman" w:cs="Times New Roman"/>
          <w:color w:val="000000"/>
        </w:rPr>
        <w:t xml:space="preserve"> </w:t>
      </w:r>
      <w:r w:rsidR="00347B64" w:rsidRPr="00140DC2">
        <w:rPr>
          <w:rFonts w:ascii="Times New Roman" w:hAnsi="Times New Roman" w:cs="Times New Roman"/>
          <w:color w:val="000000"/>
        </w:rPr>
        <w:t xml:space="preserve"> </w:t>
      </w:r>
      <w:r w:rsidRPr="00140DC2">
        <w:rPr>
          <w:rFonts w:ascii="Times New Roman" w:hAnsi="Times New Roman" w:cs="Times New Roman"/>
          <w:color w:val="000000"/>
        </w:rPr>
        <w:t>“Austrian School”</w:t>
      </w:r>
      <w:r w:rsidR="0050765E" w:rsidRPr="00140DC2">
        <w:rPr>
          <w:rFonts w:ascii="Times New Roman" w:hAnsi="Times New Roman" w:cs="Times New Roman"/>
          <w:color w:val="000000"/>
        </w:rPr>
        <w:t xml:space="preserve">. </w:t>
      </w:r>
      <w:r w:rsidR="000D77B6" w:rsidRPr="00140DC2">
        <w:rPr>
          <w:rFonts w:ascii="Times New Roman" w:hAnsi="Times New Roman" w:cs="Times New Roman"/>
          <w:color w:val="000000"/>
        </w:rPr>
        <w:t xml:space="preserve">Após inserir o termo de busca de sua pesquisa e configurar os filtros, </w:t>
      </w:r>
      <w:r w:rsidR="009065BA" w:rsidRPr="00140DC2">
        <w:rPr>
          <w:rFonts w:ascii="Times New Roman" w:hAnsi="Times New Roman" w:cs="Times New Roman"/>
          <w:color w:val="000000"/>
        </w:rPr>
        <w:t xml:space="preserve">clicar </w:t>
      </w:r>
      <w:r w:rsidR="000D77B6" w:rsidRPr="00140DC2">
        <w:rPr>
          <w:rFonts w:ascii="Times New Roman" w:hAnsi="Times New Roman" w:cs="Times New Roman"/>
          <w:color w:val="000000"/>
        </w:rPr>
        <w:t>em “Pesquisar”</w:t>
      </w:r>
      <w:r w:rsidR="008C79F5" w:rsidRPr="00140DC2">
        <w:rPr>
          <w:rFonts w:ascii="Times New Roman" w:hAnsi="Times New Roman" w:cs="Times New Roman"/>
          <w:color w:val="000000"/>
        </w:rPr>
        <w:t>.</w:t>
      </w:r>
    </w:p>
    <w:p w14:paraId="32A5F746" w14:textId="3AEBA819" w:rsidR="00393B37" w:rsidRPr="00140DC2" w:rsidRDefault="00393B37" w:rsidP="00B5182A">
      <w:pPr>
        <w:pStyle w:val="Legenda"/>
        <w:keepNext/>
        <w:jc w:val="both"/>
        <w:rPr>
          <w:rFonts w:ascii="Times New Roman" w:hAnsi="Times New Roman" w:cs="Times New Roman"/>
          <w:sz w:val="24"/>
          <w:szCs w:val="24"/>
        </w:rPr>
      </w:pPr>
      <w:bookmarkStart w:id="22" w:name="_Ref4532960"/>
      <w:r w:rsidRPr="00140DC2">
        <w:rPr>
          <w:rFonts w:ascii="Times New Roman" w:hAnsi="Times New Roman" w:cs="Times New Roman"/>
          <w:sz w:val="24"/>
          <w:szCs w:val="24"/>
        </w:rPr>
        <w:lastRenderedPageBreak/>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7</w:t>
      </w:r>
      <w:r w:rsidR="009F38CD" w:rsidRPr="00140DC2">
        <w:rPr>
          <w:rFonts w:ascii="Times New Roman" w:hAnsi="Times New Roman" w:cs="Times New Roman"/>
          <w:sz w:val="24"/>
          <w:szCs w:val="24"/>
        </w:rPr>
        <w:fldChar w:fldCharType="end"/>
      </w:r>
      <w:bookmarkEnd w:id="22"/>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Busca pela palavra chave "Austrian School"</w:t>
      </w:r>
    </w:p>
    <w:p w14:paraId="3E8426AF" w14:textId="7D623679" w:rsidR="008E24BA" w:rsidRPr="00140DC2" w:rsidRDefault="008E24BA" w:rsidP="00CB3DBD">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079B5840" wp14:editId="16C84070">
            <wp:extent cx="5573865" cy="2266950"/>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828" cy="2270189"/>
                    </a:xfrm>
                    <a:prstGeom prst="rect">
                      <a:avLst/>
                    </a:prstGeom>
                  </pic:spPr>
                </pic:pic>
              </a:graphicData>
            </a:graphic>
          </wp:inline>
        </w:drawing>
      </w:r>
    </w:p>
    <w:p w14:paraId="421931E6" w14:textId="0B1D9F5E"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Nos resultados da </w:t>
      </w:r>
      <w:r w:rsidR="001D7D48" w:rsidRPr="00140DC2">
        <w:rPr>
          <w:rFonts w:ascii="Times New Roman" w:hAnsi="Times New Roman" w:cs="Times New Roman"/>
          <w:color w:val="000000"/>
        </w:rPr>
        <w:t>busca</w:t>
      </w:r>
      <w:r w:rsidR="00E04376" w:rsidRPr="00140DC2">
        <w:rPr>
          <w:rFonts w:ascii="Times New Roman" w:hAnsi="Times New Roman" w:cs="Times New Roman"/>
          <w:color w:val="000000"/>
        </w:rPr>
        <w:t>,</w:t>
      </w:r>
      <w:r w:rsidRPr="00140DC2">
        <w:rPr>
          <w:rFonts w:ascii="Times New Roman" w:hAnsi="Times New Roman" w:cs="Times New Roman"/>
          <w:color w:val="000000"/>
        </w:rPr>
        <w:t xml:space="preserve"> </w:t>
      </w:r>
      <w:r w:rsidR="007A3BAF" w:rsidRPr="00140DC2">
        <w:rPr>
          <w:rFonts w:ascii="Times New Roman" w:hAnsi="Times New Roman" w:cs="Times New Roman"/>
          <w:color w:val="000000"/>
        </w:rPr>
        <w:t xml:space="preserve">a plataforma irá retornar todos os registros disponíveis </w:t>
      </w:r>
      <w:r w:rsidR="00E04376" w:rsidRPr="00140DC2">
        <w:rPr>
          <w:rFonts w:ascii="Times New Roman" w:hAnsi="Times New Roman" w:cs="Times New Roman"/>
          <w:color w:val="000000"/>
        </w:rPr>
        <w:t>na base</w:t>
      </w:r>
      <w:r w:rsidR="00506786" w:rsidRPr="00140DC2">
        <w:rPr>
          <w:rFonts w:ascii="Times New Roman" w:hAnsi="Times New Roman" w:cs="Times New Roman"/>
          <w:color w:val="000000"/>
        </w:rPr>
        <w:t xml:space="preserve"> conforme apresenta a </w:t>
      </w:r>
      <w:r w:rsidR="00506786" w:rsidRPr="00140DC2">
        <w:rPr>
          <w:rFonts w:ascii="Times New Roman" w:hAnsi="Times New Roman" w:cs="Times New Roman"/>
          <w:color w:val="000000"/>
        </w:rPr>
        <w:fldChar w:fldCharType="begin"/>
      </w:r>
      <w:r w:rsidR="00506786" w:rsidRPr="00140DC2">
        <w:rPr>
          <w:rFonts w:ascii="Times New Roman" w:hAnsi="Times New Roman" w:cs="Times New Roman"/>
          <w:color w:val="000000"/>
        </w:rPr>
        <w:instrText xml:space="preserve"> REF _Ref4533862 \h </w:instrText>
      </w:r>
      <w:r w:rsidR="00893951" w:rsidRPr="00140DC2">
        <w:rPr>
          <w:rFonts w:ascii="Times New Roman" w:hAnsi="Times New Roman" w:cs="Times New Roman"/>
          <w:color w:val="000000"/>
        </w:rPr>
        <w:instrText xml:space="preserve"> \* MERGEFORMAT </w:instrText>
      </w:r>
      <w:r w:rsidR="00506786" w:rsidRPr="00140DC2">
        <w:rPr>
          <w:rFonts w:ascii="Times New Roman" w:hAnsi="Times New Roman" w:cs="Times New Roman"/>
          <w:color w:val="000000"/>
        </w:rPr>
      </w:r>
      <w:r w:rsidR="00506786" w:rsidRPr="00140DC2">
        <w:rPr>
          <w:rFonts w:ascii="Times New Roman" w:hAnsi="Times New Roman" w:cs="Times New Roman"/>
          <w:color w:val="000000"/>
        </w:rPr>
        <w:fldChar w:fldCharType="separate"/>
      </w:r>
      <w:r w:rsidR="00506786" w:rsidRPr="00140DC2">
        <w:rPr>
          <w:rFonts w:ascii="Times New Roman" w:hAnsi="Times New Roman" w:cs="Times New Roman"/>
          <w:color w:val="000000"/>
        </w:rPr>
        <w:t>Figura 8</w:t>
      </w:r>
      <w:r w:rsidR="00506786" w:rsidRPr="00140DC2">
        <w:rPr>
          <w:rFonts w:ascii="Times New Roman" w:hAnsi="Times New Roman" w:cs="Times New Roman"/>
          <w:color w:val="000000"/>
        </w:rPr>
        <w:fldChar w:fldCharType="end"/>
      </w:r>
      <w:r w:rsidR="008C79F5" w:rsidRPr="00140DC2">
        <w:rPr>
          <w:rFonts w:ascii="Times New Roman" w:hAnsi="Times New Roman" w:cs="Times New Roman"/>
          <w:color w:val="000000"/>
        </w:rPr>
        <w:t>.</w:t>
      </w:r>
    </w:p>
    <w:p w14:paraId="629A75EA" w14:textId="7AAB519C" w:rsidR="00E04376" w:rsidRPr="00140DC2" w:rsidRDefault="00E04376" w:rsidP="00B5182A">
      <w:pPr>
        <w:pStyle w:val="Legenda"/>
        <w:keepNext/>
        <w:jc w:val="both"/>
        <w:rPr>
          <w:rFonts w:ascii="Times New Roman" w:hAnsi="Times New Roman" w:cs="Times New Roman"/>
          <w:sz w:val="24"/>
          <w:szCs w:val="24"/>
        </w:rPr>
      </w:pPr>
      <w:bookmarkStart w:id="23" w:name="_Ref4533862"/>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8</w:t>
      </w:r>
      <w:r w:rsidR="009F38CD" w:rsidRPr="00140DC2">
        <w:rPr>
          <w:rFonts w:ascii="Times New Roman" w:hAnsi="Times New Roman" w:cs="Times New Roman"/>
          <w:sz w:val="24"/>
          <w:szCs w:val="24"/>
        </w:rPr>
        <w:fldChar w:fldCharType="end"/>
      </w:r>
      <w:bookmarkEnd w:id="23"/>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Resultado da busca</w:t>
      </w:r>
    </w:p>
    <w:p w14:paraId="5B9C24D6" w14:textId="2A68CB08" w:rsidR="008E24BA" w:rsidRPr="00140DC2" w:rsidRDefault="008E24BA" w:rsidP="00CB3DBD">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125BA92D" wp14:editId="7C282841">
            <wp:extent cx="5557962" cy="1514475"/>
            <wp:effectExtent l="0" t="0" r="508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9210" cy="1520265"/>
                    </a:xfrm>
                    <a:prstGeom prst="rect">
                      <a:avLst/>
                    </a:prstGeom>
                  </pic:spPr>
                </pic:pic>
              </a:graphicData>
            </a:graphic>
          </wp:inline>
        </w:drawing>
      </w:r>
    </w:p>
    <w:p w14:paraId="1141B532" w14:textId="4C1B70A6" w:rsidR="00506786" w:rsidRPr="00140DC2" w:rsidRDefault="00506786"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Após a consulta</w:t>
      </w:r>
      <w:r w:rsidR="00255A0C" w:rsidRPr="00140DC2">
        <w:rPr>
          <w:rFonts w:ascii="Times New Roman" w:hAnsi="Times New Roman" w:cs="Times New Roman"/>
          <w:color w:val="000000"/>
        </w:rPr>
        <w:t>,</w:t>
      </w:r>
      <w:r w:rsidRPr="00140DC2">
        <w:rPr>
          <w:rFonts w:ascii="Times New Roman" w:hAnsi="Times New Roman" w:cs="Times New Roman"/>
          <w:color w:val="000000"/>
        </w:rPr>
        <w:t xml:space="preserve"> é possível aplicar novos filtros, verificar a quantidade de registros e realizar a exportação dos arquivos com as principais informações bibliométricas dos trabalhos, tais como: título, autores, ano e local de publicação (entre outras). Esses arquivos vão ser utilizados pela ferramenta desenvolvida para a sistematização do processo de estudo bibliométrico de apoio para análise bibliométrica.</w:t>
      </w:r>
    </w:p>
    <w:p w14:paraId="7CDAAD02" w14:textId="7F956183" w:rsidR="008E24BA" w:rsidRPr="00140DC2" w:rsidRDefault="00D806CB" w:rsidP="006C2DD0">
      <w:pPr>
        <w:pStyle w:val="Ttulo2"/>
        <w:rPr>
          <w:rFonts w:cs="Times New Roman"/>
          <w:color w:val="000000"/>
          <w:szCs w:val="24"/>
        </w:rPr>
      </w:pPr>
      <w:bookmarkStart w:id="24" w:name="_Toc518289880"/>
      <w:r w:rsidRPr="00140DC2">
        <w:rPr>
          <w:rFonts w:cs="Times New Roman"/>
          <w:color w:val="000000"/>
          <w:szCs w:val="24"/>
        </w:rPr>
        <w:t xml:space="preserve">Exportação dos </w:t>
      </w:r>
      <w:r w:rsidR="00315DD5" w:rsidRPr="00140DC2">
        <w:rPr>
          <w:rFonts w:cs="Times New Roman"/>
          <w:color w:val="000000"/>
          <w:szCs w:val="24"/>
        </w:rPr>
        <w:t>r</w:t>
      </w:r>
      <w:r w:rsidRPr="00140DC2">
        <w:rPr>
          <w:rFonts w:cs="Times New Roman"/>
          <w:color w:val="000000"/>
          <w:szCs w:val="24"/>
        </w:rPr>
        <w:t>egistros</w:t>
      </w:r>
      <w:bookmarkEnd w:id="24"/>
      <w:r w:rsidRPr="00140DC2">
        <w:rPr>
          <w:rFonts w:cs="Times New Roman"/>
          <w:color w:val="000000"/>
          <w:szCs w:val="24"/>
        </w:rPr>
        <w:t xml:space="preserve"> para </w:t>
      </w:r>
      <w:r w:rsidR="00315DD5" w:rsidRPr="00140DC2">
        <w:rPr>
          <w:rFonts w:cs="Times New Roman"/>
          <w:color w:val="000000"/>
          <w:szCs w:val="24"/>
        </w:rPr>
        <w:t>a</w:t>
      </w:r>
      <w:r w:rsidRPr="00140DC2">
        <w:rPr>
          <w:rFonts w:cs="Times New Roman"/>
          <w:color w:val="000000"/>
          <w:szCs w:val="24"/>
        </w:rPr>
        <w:t>rquivo</w:t>
      </w:r>
    </w:p>
    <w:bookmarkEnd w:id="21"/>
    <w:p w14:paraId="6C2C1BE3" w14:textId="5F7109AA"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Para salvar os arquivos com os resultados da busca realizada é recomendado que sejam criadas pastas separadas </w:t>
      </w:r>
      <w:r w:rsidR="009065BA" w:rsidRPr="00140DC2">
        <w:rPr>
          <w:rFonts w:ascii="Times New Roman" w:hAnsi="Times New Roman" w:cs="Times New Roman"/>
          <w:color w:val="000000"/>
        </w:rPr>
        <w:t xml:space="preserve">no próprio </w:t>
      </w:r>
      <w:r w:rsidR="004E009F" w:rsidRPr="00140DC2">
        <w:rPr>
          <w:rFonts w:ascii="Times New Roman" w:hAnsi="Times New Roman" w:cs="Times New Roman"/>
          <w:color w:val="000000"/>
        </w:rPr>
        <w:t xml:space="preserve">microcomputador </w:t>
      </w:r>
      <w:r w:rsidRPr="00140DC2">
        <w:rPr>
          <w:rFonts w:ascii="Times New Roman" w:hAnsi="Times New Roman" w:cs="Times New Roman"/>
          <w:color w:val="000000"/>
        </w:rPr>
        <w:t xml:space="preserve">para melhor organização dos </w:t>
      </w:r>
      <w:r w:rsidR="00133A14" w:rsidRPr="00140DC2">
        <w:rPr>
          <w:rFonts w:ascii="Times New Roman" w:hAnsi="Times New Roman" w:cs="Times New Roman"/>
          <w:color w:val="000000"/>
        </w:rPr>
        <w:t>documentos</w:t>
      </w:r>
      <w:r w:rsidRPr="00140DC2">
        <w:rPr>
          <w:rFonts w:ascii="Times New Roman" w:hAnsi="Times New Roman" w:cs="Times New Roman"/>
          <w:color w:val="000000"/>
        </w:rPr>
        <w:t xml:space="preserve"> </w:t>
      </w:r>
      <w:r w:rsidR="00CD77BC" w:rsidRPr="00140DC2">
        <w:rPr>
          <w:rFonts w:ascii="Times New Roman" w:hAnsi="Times New Roman" w:cs="Times New Roman"/>
          <w:color w:val="000000"/>
        </w:rPr>
        <w:t>conforme exemplo a seguir</w:t>
      </w:r>
      <w:r w:rsidR="00A63158">
        <w:rPr>
          <w:rFonts w:ascii="Times New Roman" w:hAnsi="Times New Roman" w:cs="Times New Roman"/>
          <w:color w:val="000000"/>
        </w:rPr>
        <w:t xml:space="preserve"> (Figura 9)</w:t>
      </w:r>
      <w:r w:rsidR="008C79F5" w:rsidRPr="00140DC2">
        <w:rPr>
          <w:rFonts w:ascii="Times New Roman" w:hAnsi="Times New Roman" w:cs="Times New Roman"/>
          <w:color w:val="000000"/>
        </w:rPr>
        <w:t>.</w:t>
      </w:r>
    </w:p>
    <w:p w14:paraId="54F67D20" w14:textId="4C209722" w:rsidR="00133A14" w:rsidRPr="00140DC2" w:rsidRDefault="00133A14" w:rsidP="004D0B28">
      <w:pPr>
        <w:pStyle w:val="Legenda"/>
        <w:keepNext/>
        <w:ind w:left="1440" w:firstLine="720"/>
        <w:jc w:val="both"/>
        <w:rPr>
          <w:rFonts w:ascii="Times New Roman" w:hAnsi="Times New Roman" w:cs="Times New Roman"/>
          <w:sz w:val="24"/>
          <w:szCs w:val="24"/>
        </w:rPr>
      </w:pPr>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9</w:t>
      </w:r>
      <w:r w:rsidR="009F38CD" w:rsidRPr="00140DC2">
        <w:rPr>
          <w:rFonts w:ascii="Times New Roman" w:hAnsi="Times New Roman" w:cs="Times New Roman"/>
          <w:sz w:val="24"/>
          <w:szCs w:val="24"/>
        </w:rPr>
        <w:fldChar w:fldCharType="end"/>
      </w:r>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Estrutura modelo de pastas</w:t>
      </w:r>
    </w:p>
    <w:p w14:paraId="7336BE89" w14:textId="77777777" w:rsidR="008E24BA" w:rsidRPr="00140DC2" w:rsidRDefault="008E24BA"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02519C39" wp14:editId="2F266E06">
            <wp:extent cx="2390775" cy="6762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0775" cy="676275"/>
                    </a:xfrm>
                    <a:prstGeom prst="rect">
                      <a:avLst/>
                    </a:prstGeom>
                  </pic:spPr>
                </pic:pic>
              </a:graphicData>
            </a:graphic>
          </wp:inline>
        </w:drawing>
      </w:r>
    </w:p>
    <w:p w14:paraId="102D37EB" w14:textId="0F8F519E" w:rsidR="008E24BA" w:rsidRPr="00140DC2" w:rsidRDefault="00E70F9C"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Após estruturar  </w:t>
      </w:r>
      <w:r w:rsidR="009065BA" w:rsidRPr="00140DC2">
        <w:rPr>
          <w:rFonts w:ascii="Times New Roman" w:hAnsi="Times New Roman" w:cs="Times New Roman"/>
          <w:color w:val="000000"/>
        </w:rPr>
        <w:t xml:space="preserve">o </w:t>
      </w:r>
      <w:r w:rsidRPr="00140DC2">
        <w:rPr>
          <w:rFonts w:ascii="Times New Roman" w:hAnsi="Times New Roman" w:cs="Times New Roman"/>
          <w:color w:val="000000"/>
        </w:rPr>
        <w:t xml:space="preserve">conjunto de pastas, </w:t>
      </w:r>
      <w:r w:rsidR="009065BA" w:rsidRPr="00140DC2">
        <w:rPr>
          <w:rFonts w:ascii="Times New Roman" w:hAnsi="Times New Roman" w:cs="Times New Roman"/>
          <w:color w:val="000000"/>
        </w:rPr>
        <w:t xml:space="preserve">retornar </w:t>
      </w:r>
      <w:r w:rsidR="008E24BA" w:rsidRPr="00140DC2">
        <w:rPr>
          <w:rFonts w:ascii="Times New Roman" w:hAnsi="Times New Roman" w:cs="Times New Roman"/>
          <w:color w:val="000000"/>
        </w:rPr>
        <w:t>para os resultados da busca</w:t>
      </w:r>
      <w:r w:rsidR="00F379C3" w:rsidRPr="00140DC2">
        <w:rPr>
          <w:rFonts w:ascii="Times New Roman" w:hAnsi="Times New Roman" w:cs="Times New Roman"/>
          <w:color w:val="000000"/>
        </w:rPr>
        <w:t xml:space="preserve"> na plataforma</w:t>
      </w:r>
      <w:r w:rsidR="008E24BA" w:rsidRPr="00140DC2">
        <w:rPr>
          <w:rFonts w:ascii="Times New Roman" w:hAnsi="Times New Roman" w:cs="Times New Roman"/>
          <w:color w:val="000000"/>
        </w:rPr>
        <w:t xml:space="preserve"> e então </w:t>
      </w:r>
      <w:r w:rsidR="009065BA" w:rsidRPr="00140DC2">
        <w:rPr>
          <w:rFonts w:ascii="Times New Roman" w:hAnsi="Times New Roman" w:cs="Times New Roman"/>
          <w:color w:val="000000"/>
        </w:rPr>
        <w:t xml:space="preserve">clicar </w:t>
      </w:r>
      <w:r w:rsidR="008E24BA" w:rsidRPr="00140DC2">
        <w:rPr>
          <w:rFonts w:ascii="Times New Roman" w:hAnsi="Times New Roman" w:cs="Times New Roman"/>
          <w:color w:val="000000"/>
        </w:rPr>
        <w:t>na lista de opções para salvar os arquivos</w:t>
      </w:r>
      <w:r w:rsidR="00A63158">
        <w:rPr>
          <w:rFonts w:ascii="Times New Roman" w:hAnsi="Times New Roman" w:cs="Times New Roman"/>
          <w:color w:val="000000"/>
        </w:rPr>
        <w:t>,</w:t>
      </w:r>
      <w:r w:rsidR="00F379C3" w:rsidRPr="00140DC2">
        <w:rPr>
          <w:rFonts w:ascii="Times New Roman" w:hAnsi="Times New Roman" w:cs="Times New Roman"/>
          <w:color w:val="000000"/>
        </w:rPr>
        <w:t xml:space="preserve"> conforme apresentado na </w:t>
      </w:r>
      <w:r w:rsidR="00F379C3" w:rsidRPr="00140DC2">
        <w:rPr>
          <w:rFonts w:ascii="Times New Roman" w:hAnsi="Times New Roman" w:cs="Times New Roman"/>
          <w:color w:val="000000"/>
        </w:rPr>
        <w:fldChar w:fldCharType="begin"/>
      </w:r>
      <w:r w:rsidR="00F379C3" w:rsidRPr="00140DC2">
        <w:rPr>
          <w:rFonts w:ascii="Times New Roman" w:hAnsi="Times New Roman" w:cs="Times New Roman"/>
          <w:color w:val="000000"/>
        </w:rPr>
        <w:instrText xml:space="preserve"> REF _Ref4534389 \h </w:instrText>
      </w:r>
      <w:r w:rsidR="00893951" w:rsidRPr="00140DC2">
        <w:rPr>
          <w:rFonts w:ascii="Times New Roman" w:hAnsi="Times New Roman" w:cs="Times New Roman"/>
          <w:color w:val="000000"/>
        </w:rPr>
        <w:instrText xml:space="preserve"> \* MERGEFORMAT </w:instrText>
      </w:r>
      <w:r w:rsidR="00F379C3" w:rsidRPr="00140DC2">
        <w:rPr>
          <w:rFonts w:ascii="Times New Roman" w:hAnsi="Times New Roman" w:cs="Times New Roman"/>
          <w:color w:val="000000"/>
        </w:rPr>
      </w:r>
      <w:r w:rsidR="00F379C3" w:rsidRPr="00140DC2">
        <w:rPr>
          <w:rFonts w:ascii="Times New Roman" w:hAnsi="Times New Roman" w:cs="Times New Roman"/>
          <w:color w:val="000000"/>
        </w:rPr>
        <w:fldChar w:fldCharType="separate"/>
      </w:r>
      <w:r w:rsidR="00F379C3" w:rsidRPr="00140DC2">
        <w:rPr>
          <w:rFonts w:ascii="Times New Roman" w:hAnsi="Times New Roman" w:cs="Times New Roman"/>
          <w:color w:val="000000"/>
        </w:rPr>
        <w:t>Figura 10</w:t>
      </w:r>
      <w:r w:rsidR="00F379C3" w:rsidRPr="00140DC2">
        <w:rPr>
          <w:rFonts w:ascii="Times New Roman" w:hAnsi="Times New Roman" w:cs="Times New Roman"/>
          <w:color w:val="000000"/>
        </w:rPr>
        <w:fldChar w:fldCharType="end"/>
      </w:r>
      <w:r w:rsidR="008C79F5" w:rsidRPr="00140DC2">
        <w:rPr>
          <w:rFonts w:ascii="Times New Roman" w:hAnsi="Times New Roman" w:cs="Times New Roman"/>
          <w:color w:val="000000"/>
        </w:rPr>
        <w:t>.</w:t>
      </w:r>
    </w:p>
    <w:p w14:paraId="0D0A4BC9" w14:textId="7649B563" w:rsidR="00F379C3" w:rsidRPr="00140DC2" w:rsidRDefault="00F379C3" w:rsidP="00B5182A">
      <w:pPr>
        <w:pStyle w:val="Legenda"/>
        <w:keepNext/>
        <w:jc w:val="both"/>
        <w:rPr>
          <w:rFonts w:ascii="Times New Roman" w:hAnsi="Times New Roman" w:cs="Times New Roman"/>
          <w:sz w:val="24"/>
          <w:szCs w:val="24"/>
        </w:rPr>
      </w:pPr>
      <w:bookmarkStart w:id="25" w:name="_Ref4534389"/>
      <w:r w:rsidRPr="00140DC2">
        <w:rPr>
          <w:rFonts w:ascii="Times New Roman" w:hAnsi="Times New Roman" w:cs="Times New Roman"/>
          <w:sz w:val="24"/>
          <w:szCs w:val="24"/>
        </w:rPr>
        <w:lastRenderedPageBreak/>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10</w:t>
      </w:r>
      <w:r w:rsidR="009F38CD" w:rsidRPr="00140DC2">
        <w:rPr>
          <w:rFonts w:ascii="Times New Roman" w:hAnsi="Times New Roman" w:cs="Times New Roman"/>
          <w:sz w:val="24"/>
          <w:szCs w:val="24"/>
        </w:rPr>
        <w:fldChar w:fldCharType="end"/>
      </w:r>
      <w:bookmarkEnd w:id="25"/>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Tela para download dos arquivos</w:t>
      </w:r>
    </w:p>
    <w:p w14:paraId="31C6E686" w14:textId="32306B67" w:rsidR="008E24BA" w:rsidRPr="00140DC2" w:rsidRDefault="008E24BA" w:rsidP="00CB3DBD">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52FFD98B" wp14:editId="506C66A4">
            <wp:extent cx="5554740" cy="1204643"/>
            <wp:effectExtent l="0" t="0" r="825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4740" cy="1204643"/>
                    </a:xfrm>
                    <a:prstGeom prst="rect">
                      <a:avLst/>
                    </a:prstGeom>
                  </pic:spPr>
                </pic:pic>
              </a:graphicData>
            </a:graphic>
          </wp:inline>
        </w:drawing>
      </w:r>
    </w:p>
    <w:p w14:paraId="5D10F244" w14:textId="708FE2F8" w:rsidR="008E24BA" w:rsidRPr="00140DC2" w:rsidRDefault="005226ED"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Após clicar na seta indicada na </w:t>
      </w:r>
      <w:r w:rsidRPr="00140DC2">
        <w:rPr>
          <w:rFonts w:ascii="Times New Roman" w:hAnsi="Times New Roman" w:cs="Times New Roman"/>
          <w:color w:val="000000"/>
        </w:rPr>
        <w:fldChar w:fldCharType="begin"/>
      </w:r>
      <w:r w:rsidRPr="00140DC2">
        <w:rPr>
          <w:rFonts w:ascii="Times New Roman" w:hAnsi="Times New Roman" w:cs="Times New Roman"/>
          <w:color w:val="000000"/>
        </w:rPr>
        <w:instrText xml:space="preserve"> REF _Ref4534389 \h </w:instrText>
      </w:r>
      <w:r w:rsidR="00893951" w:rsidRPr="00140DC2">
        <w:rPr>
          <w:rFonts w:ascii="Times New Roman" w:hAnsi="Times New Roman" w:cs="Times New Roman"/>
          <w:color w:val="000000"/>
        </w:rPr>
        <w:instrText xml:space="preserve"> \* MERGEFORMAT </w:instrText>
      </w:r>
      <w:r w:rsidRPr="00140DC2">
        <w:rPr>
          <w:rFonts w:ascii="Times New Roman" w:hAnsi="Times New Roman" w:cs="Times New Roman"/>
          <w:color w:val="000000"/>
        </w:rPr>
      </w:r>
      <w:r w:rsidRPr="00140DC2">
        <w:rPr>
          <w:rFonts w:ascii="Times New Roman" w:hAnsi="Times New Roman" w:cs="Times New Roman"/>
          <w:color w:val="000000"/>
        </w:rPr>
        <w:fldChar w:fldCharType="separate"/>
      </w:r>
      <w:r w:rsidRPr="00140DC2">
        <w:rPr>
          <w:rFonts w:ascii="Times New Roman" w:hAnsi="Times New Roman" w:cs="Times New Roman"/>
          <w:color w:val="000000"/>
        </w:rPr>
        <w:t>Figura 10</w:t>
      </w:r>
      <w:r w:rsidRPr="00140DC2">
        <w:rPr>
          <w:rFonts w:ascii="Times New Roman" w:hAnsi="Times New Roman" w:cs="Times New Roman"/>
          <w:color w:val="000000"/>
        </w:rPr>
        <w:fldChar w:fldCharType="end"/>
      </w:r>
      <w:r w:rsidR="00893951" w:rsidRPr="00140DC2">
        <w:rPr>
          <w:rFonts w:ascii="Times New Roman" w:hAnsi="Times New Roman" w:cs="Times New Roman"/>
          <w:color w:val="000000"/>
        </w:rPr>
        <w:t>, irá aparecer uma caixa de sele</w:t>
      </w:r>
      <w:r w:rsidRPr="00140DC2">
        <w:rPr>
          <w:rFonts w:ascii="Times New Roman" w:hAnsi="Times New Roman" w:cs="Times New Roman"/>
          <w:color w:val="000000"/>
        </w:rPr>
        <w:t xml:space="preserve">ção com </w:t>
      </w:r>
      <w:r w:rsidR="009B5FC8" w:rsidRPr="00140DC2">
        <w:rPr>
          <w:rFonts w:ascii="Times New Roman" w:hAnsi="Times New Roman" w:cs="Times New Roman"/>
          <w:color w:val="000000"/>
        </w:rPr>
        <w:t>as opções de formatos para download dos arquivos, e</w:t>
      </w:r>
      <w:r w:rsidR="008E24BA" w:rsidRPr="00140DC2">
        <w:rPr>
          <w:rFonts w:ascii="Times New Roman" w:hAnsi="Times New Roman" w:cs="Times New Roman"/>
          <w:color w:val="000000"/>
        </w:rPr>
        <w:t xml:space="preserve">scolha </w:t>
      </w:r>
      <w:r w:rsidR="009B5FC8" w:rsidRPr="00140DC2">
        <w:rPr>
          <w:rFonts w:ascii="Times New Roman" w:hAnsi="Times New Roman" w:cs="Times New Roman"/>
          <w:color w:val="000000"/>
        </w:rPr>
        <w:t xml:space="preserve">a opção </w:t>
      </w:r>
      <w:r w:rsidR="008E24BA" w:rsidRPr="00140DC2">
        <w:rPr>
          <w:rFonts w:ascii="Times New Roman" w:hAnsi="Times New Roman" w:cs="Times New Roman"/>
          <w:color w:val="000000"/>
        </w:rPr>
        <w:t>“Salvar em outros formatos de arquivo”</w:t>
      </w:r>
      <w:r w:rsidR="00A63158">
        <w:rPr>
          <w:rFonts w:ascii="Times New Roman" w:hAnsi="Times New Roman" w:cs="Times New Roman"/>
          <w:color w:val="000000"/>
        </w:rPr>
        <w:t>,</w:t>
      </w:r>
      <w:r w:rsidR="009B5FC8" w:rsidRPr="00140DC2">
        <w:rPr>
          <w:rFonts w:ascii="Times New Roman" w:hAnsi="Times New Roman" w:cs="Times New Roman"/>
          <w:color w:val="000000"/>
        </w:rPr>
        <w:t xml:space="preserve"> conforme indicado na </w:t>
      </w:r>
      <w:r w:rsidR="009B5FC8" w:rsidRPr="00140DC2">
        <w:rPr>
          <w:rFonts w:ascii="Times New Roman" w:hAnsi="Times New Roman" w:cs="Times New Roman"/>
          <w:color w:val="000000"/>
        </w:rPr>
        <w:fldChar w:fldCharType="begin"/>
      </w:r>
      <w:r w:rsidR="009B5FC8" w:rsidRPr="00140DC2">
        <w:rPr>
          <w:rFonts w:ascii="Times New Roman" w:hAnsi="Times New Roman" w:cs="Times New Roman"/>
          <w:color w:val="000000"/>
        </w:rPr>
        <w:instrText xml:space="preserve"> REF _Ref4534501 \h </w:instrText>
      </w:r>
      <w:r w:rsidR="00893951" w:rsidRPr="00140DC2">
        <w:rPr>
          <w:rFonts w:ascii="Times New Roman" w:hAnsi="Times New Roman" w:cs="Times New Roman"/>
          <w:color w:val="000000"/>
        </w:rPr>
        <w:instrText xml:space="preserve"> \* MERGEFORMAT </w:instrText>
      </w:r>
      <w:r w:rsidR="009B5FC8" w:rsidRPr="00140DC2">
        <w:rPr>
          <w:rFonts w:ascii="Times New Roman" w:hAnsi="Times New Roman" w:cs="Times New Roman"/>
          <w:color w:val="000000"/>
        </w:rPr>
      </w:r>
      <w:r w:rsidR="009B5FC8" w:rsidRPr="00140DC2">
        <w:rPr>
          <w:rFonts w:ascii="Times New Roman" w:hAnsi="Times New Roman" w:cs="Times New Roman"/>
          <w:color w:val="000000"/>
        </w:rPr>
        <w:fldChar w:fldCharType="separate"/>
      </w:r>
      <w:r w:rsidR="009B5FC8" w:rsidRPr="00140DC2">
        <w:rPr>
          <w:rFonts w:ascii="Times New Roman" w:hAnsi="Times New Roman" w:cs="Times New Roman"/>
          <w:color w:val="000000"/>
        </w:rPr>
        <w:t>Figura 11</w:t>
      </w:r>
      <w:r w:rsidR="009B5FC8" w:rsidRPr="00140DC2">
        <w:rPr>
          <w:rFonts w:ascii="Times New Roman" w:hAnsi="Times New Roman" w:cs="Times New Roman"/>
          <w:color w:val="000000"/>
        </w:rPr>
        <w:fldChar w:fldCharType="end"/>
      </w:r>
      <w:r w:rsidR="008C79F5" w:rsidRPr="00140DC2">
        <w:rPr>
          <w:rFonts w:ascii="Times New Roman" w:hAnsi="Times New Roman" w:cs="Times New Roman"/>
          <w:color w:val="000000"/>
        </w:rPr>
        <w:t>.</w:t>
      </w:r>
    </w:p>
    <w:p w14:paraId="3954770B" w14:textId="27FF6263" w:rsidR="009B5FC8" w:rsidRPr="00140DC2" w:rsidRDefault="004D0B28" w:rsidP="004D0B28">
      <w:pPr>
        <w:pStyle w:val="Legenda"/>
        <w:keepNext/>
        <w:ind w:left="1440"/>
        <w:jc w:val="both"/>
        <w:rPr>
          <w:rFonts w:ascii="Times New Roman" w:hAnsi="Times New Roman" w:cs="Times New Roman"/>
          <w:sz w:val="24"/>
          <w:szCs w:val="24"/>
        </w:rPr>
      </w:pPr>
      <w:bookmarkStart w:id="26" w:name="_Ref4534501"/>
      <w:r>
        <w:rPr>
          <w:rFonts w:ascii="Times New Roman" w:hAnsi="Times New Roman" w:cs="Times New Roman"/>
          <w:sz w:val="24"/>
          <w:szCs w:val="24"/>
        </w:rPr>
        <w:t xml:space="preserve">       </w:t>
      </w:r>
      <w:r w:rsidR="009B5FC8"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11</w:t>
      </w:r>
      <w:r w:rsidR="009F38CD" w:rsidRPr="00140DC2">
        <w:rPr>
          <w:rFonts w:ascii="Times New Roman" w:hAnsi="Times New Roman" w:cs="Times New Roman"/>
          <w:sz w:val="24"/>
          <w:szCs w:val="24"/>
        </w:rPr>
        <w:fldChar w:fldCharType="end"/>
      </w:r>
      <w:bookmarkEnd w:id="26"/>
      <w:r w:rsidR="009B5FC8" w:rsidRPr="00140DC2">
        <w:rPr>
          <w:rFonts w:ascii="Times New Roman" w:hAnsi="Times New Roman" w:cs="Times New Roman"/>
          <w:sz w:val="24"/>
          <w:szCs w:val="24"/>
        </w:rPr>
        <w:t xml:space="preserve">: </w:t>
      </w:r>
      <w:r w:rsidR="009B5FC8" w:rsidRPr="00140DC2">
        <w:rPr>
          <w:rFonts w:ascii="Times New Roman" w:hAnsi="Times New Roman" w:cs="Times New Roman"/>
          <w:b w:val="0"/>
          <w:sz w:val="24"/>
          <w:szCs w:val="24"/>
        </w:rPr>
        <w:t xml:space="preserve">Caixa de seleção </w:t>
      </w:r>
      <w:r w:rsidR="009F7F0E" w:rsidRPr="00140DC2">
        <w:rPr>
          <w:rFonts w:ascii="Times New Roman" w:hAnsi="Times New Roman" w:cs="Times New Roman"/>
          <w:b w:val="0"/>
          <w:i/>
          <w:sz w:val="24"/>
          <w:szCs w:val="24"/>
        </w:rPr>
        <w:t>Web of Science</w:t>
      </w:r>
    </w:p>
    <w:p w14:paraId="6E2B12A9" w14:textId="57B8B838" w:rsidR="008E24BA" w:rsidRPr="00140DC2" w:rsidRDefault="008E24BA"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7F5C90AF" wp14:editId="2BA9741F">
            <wp:extent cx="2762250" cy="175877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8919" cy="1763023"/>
                    </a:xfrm>
                    <a:prstGeom prst="rect">
                      <a:avLst/>
                    </a:prstGeom>
                  </pic:spPr>
                </pic:pic>
              </a:graphicData>
            </a:graphic>
          </wp:inline>
        </w:drawing>
      </w:r>
    </w:p>
    <w:p w14:paraId="6160750E" w14:textId="442B9E3A" w:rsidR="008E24BA" w:rsidRPr="00140DC2" w:rsidRDefault="00A62417"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Após selecionar o forma</w:t>
      </w:r>
      <w:r w:rsidR="00881FA2" w:rsidRPr="00140DC2">
        <w:rPr>
          <w:rFonts w:ascii="Times New Roman" w:hAnsi="Times New Roman" w:cs="Times New Roman"/>
          <w:color w:val="000000"/>
        </w:rPr>
        <w:t xml:space="preserve">to do </w:t>
      </w:r>
      <w:r w:rsidR="00881FA2" w:rsidRPr="00140DC2">
        <w:rPr>
          <w:rFonts w:ascii="Times New Roman" w:hAnsi="Times New Roman" w:cs="Times New Roman"/>
          <w:i/>
          <w:color w:val="000000"/>
        </w:rPr>
        <w:t>download</w:t>
      </w:r>
      <w:r w:rsidR="00881FA2" w:rsidRPr="00140DC2">
        <w:rPr>
          <w:rFonts w:ascii="Times New Roman" w:hAnsi="Times New Roman" w:cs="Times New Roman"/>
          <w:color w:val="000000"/>
        </w:rPr>
        <w:t xml:space="preserve">, </w:t>
      </w:r>
      <w:r w:rsidR="00081FB9" w:rsidRPr="00140DC2">
        <w:rPr>
          <w:rFonts w:ascii="Times New Roman" w:hAnsi="Times New Roman" w:cs="Times New Roman"/>
          <w:color w:val="000000"/>
        </w:rPr>
        <w:t xml:space="preserve">na tela </w:t>
      </w:r>
      <w:r w:rsidR="008E24BA" w:rsidRPr="00140DC2">
        <w:rPr>
          <w:rFonts w:ascii="Times New Roman" w:hAnsi="Times New Roman" w:cs="Times New Roman"/>
          <w:color w:val="000000"/>
        </w:rPr>
        <w:t>seguinte é preciso selecionar número de registros que devem compor o arquivo gerado</w:t>
      </w:r>
      <w:r w:rsidR="00A63158">
        <w:rPr>
          <w:rFonts w:ascii="Times New Roman" w:hAnsi="Times New Roman" w:cs="Times New Roman"/>
          <w:color w:val="000000"/>
        </w:rPr>
        <w:t>. N</w:t>
      </w:r>
      <w:r w:rsidR="008E24BA" w:rsidRPr="00140DC2">
        <w:rPr>
          <w:rFonts w:ascii="Times New Roman" w:hAnsi="Times New Roman" w:cs="Times New Roman"/>
          <w:color w:val="000000"/>
        </w:rPr>
        <w:t>o exemplo utilizado</w:t>
      </w:r>
      <w:r w:rsidR="00A63158">
        <w:rPr>
          <w:rFonts w:ascii="Times New Roman" w:hAnsi="Times New Roman" w:cs="Times New Roman"/>
          <w:color w:val="000000"/>
        </w:rPr>
        <w:t>,</w:t>
      </w:r>
      <w:r w:rsidR="008E24BA" w:rsidRPr="00140DC2">
        <w:rPr>
          <w:rFonts w:ascii="Times New Roman" w:hAnsi="Times New Roman" w:cs="Times New Roman"/>
          <w:color w:val="000000"/>
        </w:rPr>
        <w:t xml:space="preserve"> o total de registros é 185, então foi realizado o </w:t>
      </w:r>
      <w:r w:rsidR="008E24BA" w:rsidRPr="00140DC2">
        <w:rPr>
          <w:rFonts w:ascii="Times New Roman" w:hAnsi="Times New Roman" w:cs="Times New Roman"/>
          <w:i/>
          <w:color w:val="000000"/>
        </w:rPr>
        <w:t xml:space="preserve">download </w:t>
      </w:r>
      <w:r w:rsidR="008E24BA" w:rsidRPr="00140DC2">
        <w:rPr>
          <w:rFonts w:ascii="Times New Roman" w:hAnsi="Times New Roman" w:cs="Times New Roman"/>
          <w:color w:val="000000"/>
        </w:rPr>
        <w:t>do registro 1 ao 185.</w:t>
      </w:r>
    </w:p>
    <w:p w14:paraId="213C1384" w14:textId="42A4178D"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Na opção “Gravar conteúdo” </w:t>
      </w:r>
      <w:r w:rsidR="009065BA" w:rsidRPr="00140DC2">
        <w:rPr>
          <w:rFonts w:ascii="Times New Roman" w:hAnsi="Times New Roman" w:cs="Times New Roman"/>
          <w:color w:val="000000"/>
        </w:rPr>
        <w:t xml:space="preserve">selecionar </w:t>
      </w:r>
      <w:r w:rsidRPr="00140DC2">
        <w:rPr>
          <w:rFonts w:ascii="Times New Roman" w:hAnsi="Times New Roman" w:cs="Times New Roman"/>
          <w:color w:val="000000"/>
        </w:rPr>
        <w:t>“Registro completo e Referências citadas”</w:t>
      </w:r>
      <w:r w:rsidR="00BB13D1" w:rsidRPr="00140DC2">
        <w:rPr>
          <w:rFonts w:ascii="Times New Roman" w:hAnsi="Times New Roman" w:cs="Times New Roman"/>
          <w:color w:val="000000"/>
        </w:rPr>
        <w:t xml:space="preserve">. </w:t>
      </w:r>
      <w:r w:rsidRPr="00140DC2">
        <w:rPr>
          <w:rFonts w:ascii="Times New Roman" w:hAnsi="Times New Roman" w:cs="Times New Roman"/>
          <w:color w:val="000000"/>
        </w:rPr>
        <w:t>Na opção “Formato de arquivo” selecione “Separado por tabulações (Win, UTF-8)”</w:t>
      </w:r>
      <w:r w:rsidR="00C42324" w:rsidRPr="00140DC2">
        <w:rPr>
          <w:rFonts w:ascii="Times New Roman" w:hAnsi="Times New Roman" w:cs="Times New Roman"/>
          <w:color w:val="000000"/>
        </w:rPr>
        <w:t xml:space="preserve"> </w:t>
      </w:r>
      <w:r w:rsidR="003B5822" w:rsidRPr="00140DC2">
        <w:rPr>
          <w:rFonts w:ascii="Times New Roman" w:hAnsi="Times New Roman" w:cs="Times New Roman"/>
          <w:color w:val="000000"/>
        </w:rPr>
        <w:t xml:space="preserve">e </w:t>
      </w:r>
      <w:r w:rsidR="00D30ECA" w:rsidRPr="00140DC2">
        <w:rPr>
          <w:rFonts w:ascii="Times New Roman" w:hAnsi="Times New Roman" w:cs="Times New Roman"/>
          <w:color w:val="000000"/>
        </w:rPr>
        <w:t>clicar</w:t>
      </w:r>
      <w:r w:rsidR="003B5822" w:rsidRPr="00140DC2">
        <w:rPr>
          <w:rFonts w:ascii="Times New Roman" w:hAnsi="Times New Roman" w:cs="Times New Roman"/>
          <w:color w:val="000000"/>
        </w:rPr>
        <w:t xml:space="preserve"> em “Enviar” </w:t>
      </w:r>
      <w:r w:rsidR="00C42324" w:rsidRPr="00140DC2">
        <w:rPr>
          <w:rFonts w:ascii="Times New Roman" w:hAnsi="Times New Roman" w:cs="Times New Roman"/>
          <w:color w:val="000000"/>
        </w:rPr>
        <w:t>conforme indicado na</w:t>
      </w:r>
      <w:r w:rsidR="003B5822" w:rsidRPr="00140DC2">
        <w:rPr>
          <w:rFonts w:ascii="Times New Roman" w:hAnsi="Times New Roman" w:cs="Times New Roman"/>
          <w:color w:val="000000"/>
        </w:rPr>
        <w:t xml:space="preserve"> </w:t>
      </w:r>
      <w:r w:rsidR="003B5822" w:rsidRPr="00140DC2">
        <w:rPr>
          <w:rFonts w:ascii="Times New Roman" w:hAnsi="Times New Roman" w:cs="Times New Roman"/>
          <w:color w:val="000000"/>
        </w:rPr>
        <w:fldChar w:fldCharType="begin"/>
      </w:r>
      <w:r w:rsidR="003B5822" w:rsidRPr="00140DC2">
        <w:rPr>
          <w:rFonts w:ascii="Times New Roman" w:hAnsi="Times New Roman" w:cs="Times New Roman"/>
          <w:color w:val="000000"/>
        </w:rPr>
        <w:instrText xml:space="preserve"> REF _Ref4534845 \h </w:instrText>
      </w:r>
      <w:r w:rsidR="00893951" w:rsidRPr="00140DC2">
        <w:rPr>
          <w:rFonts w:ascii="Times New Roman" w:hAnsi="Times New Roman" w:cs="Times New Roman"/>
          <w:color w:val="000000"/>
        </w:rPr>
        <w:instrText xml:space="preserve"> \* MERGEFORMAT </w:instrText>
      </w:r>
      <w:r w:rsidR="003B5822" w:rsidRPr="00140DC2">
        <w:rPr>
          <w:rFonts w:ascii="Times New Roman" w:hAnsi="Times New Roman" w:cs="Times New Roman"/>
          <w:color w:val="000000"/>
        </w:rPr>
      </w:r>
      <w:r w:rsidR="003B5822" w:rsidRPr="00140DC2">
        <w:rPr>
          <w:rFonts w:ascii="Times New Roman" w:hAnsi="Times New Roman" w:cs="Times New Roman"/>
          <w:color w:val="000000"/>
        </w:rPr>
        <w:fldChar w:fldCharType="separate"/>
      </w:r>
      <w:r w:rsidR="003B5822" w:rsidRPr="00140DC2">
        <w:rPr>
          <w:rFonts w:ascii="Times New Roman" w:hAnsi="Times New Roman" w:cs="Times New Roman"/>
          <w:color w:val="000000"/>
        </w:rPr>
        <w:t>Figura 12</w:t>
      </w:r>
      <w:r w:rsidR="003B5822" w:rsidRPr="00140DC2">
        <w:rPr>
          <w:rFonts w:ascii="Times New Roman" w:hAnsi="Times New Roman" w:cs="Times New Roman"/>
          <w:color w:val="000000"/>
        </w:rPr>
        <w:fldChar w:fldCharType="end"/>
      </w:r>
      <w:r w:rsidR="008C79F5" w:rsidRPr="00140DC2">
        <w:rPr>
          <w:rFonts w:ascii="Times New Roman" w:hAnsi="Times New Roman" w:cs="Times New Roman"/>
          <w:color w:val="000000"/>
        </w:rPr>
        <w:t>.</w:t>
      </w:r>
    </w:p>
    <w:p w14:paraId="6B5D73C3" w14:textId="309F8FA3" w:rsidR="00C42324" w:rsidRPr="00140DC2" w:rsidRDefault="00C42324" w:rsidP="00B5182A">
      <w:pPr>
        <w:pStyle w:val="Legenda"/>
        <w:keepNext/>
        <w:jc w:val="both"/>
        <w:rPr>
          <w:rFonts w:ascii="Times New Roman" w:hAnsi="Times New Roman" w:cs="Times New Roman"/>
          <w:sz w:val="24"/>
          <w:szCs w:val="24"/>
        </w:rPr>
      </w:pPr>
      <w:bookmarkStart w:id="27" w:name="_Ref4534845"/>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12</w:t>
      </w:r>
      <w:r w:rsidR="009F38CD" w:rsidRPr="00140DC2">
        <w:rPr>
          <w:rFonts w:ascii="Times New Roman" w:hAnsi="Times New Roman" w:cs="Times New Roman"/>
          <w:sz w:val="24"/>
          <w:szCs w:val="24"/>
        </w:rPr>
        <w:fldChar w:fldCharType="end"/>
      </w:r>
      <w:bookmarkEnd w:id="27"/>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Configuração de envio do arquivo</w:t>
      </w:r>
    </w:p>
    <w:p w14:paraId="6B8297E9" w14:textId="49A56A4A" w:rsidR="008E24BA" w:rsidRPr="00140DC2" w:rsidRDefault="008E24BA" w:rsidP="00B5182A">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0BCE8315" wp14:editId="287455A9">
            <wp:extent cx="5581650" cy="1885315"/>
            <wp:effectExtent l="0" t="0" r="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5542" cy="1893385"/>
                    </a:xfrm>
                    <a:prstGeom prst="rect">
                      <a:avLst/>
                    </a:prstGeom>
                  </pic:spPr>
                </pic:pic>
              </a:graphicData>
            </a:graphic>
          </wp:inline>
        </w:drawing>
      </w:r>
    </w:p>
    <w:p w14:paraId="666A1FEF" w14:textId="31546D13" w:rsidR="00D806CB"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noProof/>
          <w:color w:val="000000"/>
          <w:lang w:eastAsia="pt-BR"/>
        </w:rPr>
        <mc:AlternateContent>
          <mc:Choice Requires="wps">
            <w:drawing>
              <wp:anchor distT="0" distB="0" distL="114300" distR="114300" simplePos="0" relativeHeight="251670528" behindDoc="0" locked="0" layoutInCell="1" allowOverlap="1" wp14:anchorId="43DEA23B" wp14:editId="0D27DCAA">
                <wp:simplePos x="0" y="0"/>
                <wp:positionH relativeFrom="column">
                  <wp:posOffset>4884923</wp:posOffset>
                </wp:positionH>
                <wp:positionV relativeFrom="paragraph">
                  <wp:posOffset>2506333</wp:posOffset>
                </wp:positionV>
                <wp:extent cx="400050" cy="314325"/>
                <wp:effectExtent l="57150" t="38100" r="38100" b="85725"/>
                <wp:wrapNone/>
                <wp:docPr id="39" name="Conector de Seta Reta 39"/>
                <wp:cNvGraphicFramePr/>
                <a:graphic xmlns:a="http://schemas.openxmlformats.org/drawingml/2006/main">
                  <a:graphicData uri="http://schemas.microsoft.com/office/word/2010/wordprocessingShape">
                    <wps:wsp>
                      <wps:cNvCnPr/>
                      <wps:spPr>
                        <a:xfrm flipH="1">
                          <a:off x="0" y="0"/>
                          <a:ext cx="400050" cy="3143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BF1FE42" id="_x0000_t32" coordsize="21600,21600" o:spt="32" o:oned="t" path="m,l21600,21600e" filled="f">
                <v:path arrowok="t" fillok="f" o:connecttype="none"/>
                <o:lock v:ext="edit" shapetype="t"/>
              </v:shapetype>
              <v:shape id="Conector de Seta Reta 39" o:spid="_x0000_s1026" type="#_x0000_t32" style="position:absolute;margin-left:384.65pt;margin-top:197.35pt;width:31.5pt;height:24.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" strokecolor="#c0504d [3205]" strokeweight="3pt">
                <v:stroke endarrow="block"/>
                <v:shadow on="t" color="black" opacity="22937f" origin=",.5" offset="0,.63889mm"/>
              </v:shape>
            </w:pict>
          </mc:Fallback>
        </mc:AlternateContent>
      </w:r>
      <w:r w:rsidRPr="00140DC2">
        <w:rPr>
          <w:rFonts w:ascii="Times New Roman" w:hAnsi="Times New Roman" w:cs="Times New Roman"/>
          <w:noProof/>
          <w:color w:val="000000"/>
          <w:lang w:eastAsia="pt-BR"/>
        </w:rPr>
        <mc:AlternateContent>
          <mc:Choice Requires="wps">
            <w:drawing>
              <wp:anchor distT="0" distB="0" distL="114300" distR="114300" simplePos="0" relativeHeight="251671552" behindDoc="0" locked="0" layoutInCell="1" allowOverlap="1" wp14:anchorId="2D97C5C5" wp14:editId="2BB200C8">
                <wp:simplePos x="0" y="0"/>
                <wp:positionH relativeFrom="column">
                  <wp:posOffset>1708965</wp:posOffset>
                </wp:positionH>
                <wp:positionV relativeFrom="paragraph">
                  <wp:posOffset>2140789</wp:posOffset>
                </wp:positionV>
                <wp:extent cx="400050" cy="314325"/>
                <wp:effectExtent l="57150" t="38100" r="38100" b="85725"/>
                <wp:wrapNone/>
                <wp:docPr id="40" name="Conector de Seta Reta 40"/>
                <wp:cNvGraphicFramePr/>
                <a:graphic xmlns:a="http://schemas.openxmlformats.org/drawingml/2006/main">
                  <a:graphicData uri="http://schemas.microsoft.com/office/word/2010/wordprocessingShape">
                    <wps:wsp>
                      <wps:cNvCnPr/>
                      <wps:spPr>
                        <a:xfrm flipH="1">
                          <a:off x="0" y="0"/>
                          <a:ext cx="400050" cy="3143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F099F8" id="Conector de Seta Reta 40" o:spid="_x0000_s1026" type="#_x0000_t32" style="position:absolute;margin-left:134.55pt;margin-top:168.55pt;width:31.5pt;height:24.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" strokecolor="#c0504d [3205]" strokeweight="3pt">
                <v:stroke endarrow="block"/>
                <v:shadow on="t" color="black" opacity="22937f" origin=",.5" offset="0,.63889mm"/>
              </v:shape>
            </w:pict>
          </mc:Fallback>
        </mc:AlternateContent>
      </w:r>
      <w:r w:rsidR="003B5822" w:rsidRPr="00140DC2">
        <w:rPr>
          <w:rFonts w:ascii="Times New Roman" w:hAnsi="Times New Roman" w:cs="Times New Roman"/>
          <w:color w:val="000000"/>
        </w:rPr>
        <w:t xml:space="preserve">Após o processamento </w:t>
      </w:r>
      <w:r w:rsidR="005F13ED" w:rsidRPr="00140DC2">
        <w:rPr>
          <w:rFonts w:ascii="Times New Roman" w:hAnsi="Times New Roman" w:cs="Times New Roman"/>
          <w:color w:val="000000"/>
        </w:rPr>
        <w:t xml:space="preserve">dos dados pela plataforma, na próxima tela, </w:t>
      </w:r>
      <w:r w:rsidR="00D30ECA" w:rsidRPr="00140DC2">
        <w:rPr>
          <w:rFonts w:ascii="Times New Roman" w:hAnsi="Times New Roman" w:cs="Times New Roman"/>
          <w:color w:val="000000"/>
        </w:rPr>
        <w:t xml:space="preserve">selecionar </w:t>
      </w:r>
      <w:r w:rsidRPr="00140DC2">
        <w:rPr>
          <w:rFonts w:ascii="Times New Roman" w:hAnsi="Times New Roman" w:cs="Times New Roman"/>
          <w:color w:val="000000"/>
        </w:rPr>
        <w:t>a pasta correspondente ao termo de busca</w:t>
      </w:r>
      <w:r w:rsidR="005F13ED" w:rsidRPr="00140DC2">
        <w:rPr>
          <w:rFonts w:ascii="Times New Roman" w:hAnsi="Times New Roman" w:cs="Times New Roman"/>
          <w:color w:val="000000"/>
        </w:rPr>
        <w:t xml:space="preserve"> consultado</w:t>
      </w:r>
      <w:r w:rsidRPr="00140DC2">
        <w:rPr>
          <w:rFonts w:ascii="Times New Roman" w:hAnsi="Times New Roman" w:cs="Times New Roman"/>
          <w:color w:val="000000"/>
        </w:rPr>
        <w:t xml:space="preserve">, </w:t>
      </w:r>
      <w:r w:rsidR="00D30ECA" w:rsidRPr="00140DC2">
        <w:rPr>
          <w:rFonts w:ascii="Times New Roman" w:hAnsi="Times New Roman" w:cs="Times New Roman"/>
          <w:color w:val="000000"/>
        </w:rPr>
        <w:t xml:space="preserve">atribuindo um </w:t>
      </w:r>
      <w:r w:rsidRPr="00140DC2">
        <w:rPr>
          <w:rFonts w:ascii="Times New Roman" w:hAnsi="Times New Roman" w:cs="Times New Roman"/>
          <w:color w:val="000000"/>
        </w:rPr>
        <w:t xml:space="preserve">nome ao arquivo e </w:t>
      </w:r>
      <w:r w:rsidR="00D30ECA" w:rsidRPr="00140DC2">
        <w:rPr>
          <w:rFonts w:ascii="Times New Roman" w:hAnsi="Times New Roman" w:cs="Times New Roman"/>
          <w:color w:val="000000"/>
        </w:rPr>
        <w:t>clicar</w:t>
      </w:r>
      <w:r w:rsidRPr="00140DC2">
        <w:rPr>
          <w:rFonts w:ascii="Times New Roman" w:hAnsi="Times New Roman" w:cs="Times New Roman"/>
          <w:color w:val="000000"/>
        </w:rPr>
        <w:t xml:space="preserve"> em “Salvar”</w:t>
      </w:r>
      <w:r w:rsidR="008C79F5" w:rsidRPr="00140DC2">
        <w:rPr>
          <w:rFonts w:ascii="Times New Roman" w:hAnsi="Times New Roman" w:cs="Times New Roman"/>
          <w:color w:val="000000"/>
        </w:rPr>
        <w:t>.</w:t>
      </w:r>
    </w:p>
    <w:p w14:paraId="249AFDC9" w14:textId="1C12E13B" w:rsidR="009320AF" w:rsidRPr="00140DC2" w:rsidRDefault="009320AF" w:rsidP="00B5182A">
      <w:pPr>
        <w:pStyle w:val="Legenda"/>
        <w:keepNext/>
        <w:jc w:val="left"/>
        <w:rPr>
          <w:rFonts w:ascii="Times New Roman" w:hAnsi="Times New Roman" w:cs="Times New Roman"/>
          <w:sz w:val="24"/>
          <w:szCs w:val="24"/>
        </w:rPr>
      </w:pPr>
      <w:r w:rsidRPr="00140DC2">
        <w:rPr>
          <w:rFonts w:ascii="Times New Roman" w:hAnsi="Times New Roman" w:cs="Times New Roman"/>
          <w:sz w:val="24"/>
          <w:szCs w:val="24"/>
        </w:rPr>
        <w:lastRenderedPageBreak/>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13</w:t>
      </w:r>
      <w:r w:rsidR="009F38CD" w:rsidRPr="00140DC2">
        <w:rPr>
          <w:rFonts w:ascii="Times New Roman" w:hAnsi="Times New Roman" w:cs="Times New Roman"/>
          <w:sz w:val="24"/>
          <w:szCs w:val="24"/>
        </w:rPr>
        <w:fldChar w:fldCharType="end"/>
      </w:r>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Seleção de pasta para download</w:t>
      </w:r>
    </w:p>
    <w:p w14:paraId="0C0AACE6" w14:textId="04ABD190" w:rsidR="008E24BA" w:rsidRPr="00140DC2" w:rsidRDefault="008E24BA" w:rsidP="00B5182A">
      <w:pPr>
        <w:spacing w:before="60" w:after="240" w:line="240" w:lineRule="auto"/>
        <w:ind w:right="709"/>
        <w:jc w:val="left"/>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0F7878EF" wp14:editId="745E2AEA">
            <wp:extent cx="5581650" cy="23304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4611" cy="2344212"/>
                    </a:xfrm>
                    <a:prstGeom prst="rect">
                      <a:avLst/>
                    </a:prstGeom>
                  </pic:spPr>
                </pic:pic>
              </a:graphicData>
            </a:graphic>
          </wp:inline>
        </w:drawing>
      </w:r>
    </w:p>
    <w:p w14:paraId="26B01B68" w14:textId="1C647676" w:rsidR="008E24BA" w:rsidRPr="00140DC2" w:rsidRDefault="0033488D"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Dependendo do contrato </w:t>
      </w:r>
      <w:r w:rsidR="00D30ECA" w:rsidRPr="00140DC2">
        <w:rPr>
          <w:rFonts w:ascii="Times New Roman" w:hAnsi="Times New Roman" w:cs="Times New Roman"/>
          <w:color w:val="000000"/>
        </w:rPr>
        <w:t>da</w:t>
      </w:r>
      <w:r w:rsidRPr="00140DC2">
        <w:rPr>
          <w:rFonts w:ascii="Times New Roman" w:hAnsi="Times New Roman" w:cs="Times New Roman"/>
          <w:color w:val="000000"/>
        </w:rPr>
        <w:t xml:space="preserve"> instituição </w:t>
      </w:r>
      <w:r w:rsidR="00D30ECA" w:rsidRPr="00140DC2">
        <w:rPr>
          <w:rFonts w:ascii="Times New Roman" w:hAnsi="Times New Roman" w:cs="Times New Roman"/>
          <w:color w:val="000000"/>
        </w:rPr>
        <w:t xml:space="preserve">do pesquisador </w:t>
      </w:r>
      <w:r w:rsidRPr="00140DC2">
        <w:rPr>
          <w:rFonts w:ascii="Times New Roman" w:hAnsi="Times New Roman" w:cs="Times New Roman"/>
          <w:color w:val="000000"/>
        </w:rPr>
        <w:t xml:space="preserve">com a plataforma </w:t>
      </w:r>
      <w:r w:rsidR="009F7F0E" w:rsidRPr="00140DC2">
        <w:rPr>
          <w:rFonts w:ascii="Times New Roman" w:hAnsi="Times New Roman" w:cs="Times New Roman"/>
          <w:i/>
          <w:color w:val="000000"/>
        </w:rPr>
        <w:t>Web of Science</w:t>
      </w:r>
      <w:r w:rsidRPr="00140DC2">
        <w:rPr>
          <w:rFonts w:ascii="Times New Roman" w:hAnsi="Times New Roman" w:cs="Times New Roman"/>
          <w:color w:val="000000"/>
        </w:rPr>
        <w:t>, h</w:t>
      </w:r>
      <w:r w:rsidR="008E24BA" w:rsidRPr="00140DC2">
        <w:rPr>
          <w:rFonts w:ascii="Times New Roman" w:hAnsi="Times New Roman" w:cs="Times New Roman"/>
          <w:color w:val="000000"/>
        </w:rPr>
        <w:t xml:space="preserve">á uma limitação de </w:t>
      </w:r>
      <w:r w:rsidR="009320AF" w:rsidRPr="00140DC2">
        <w:rPr>
          <w:rFonts w:ascii="Times New Roman" w:hAnsi="Times New Roman" w:cs="Times New Roman"/>
          <w:color w:val="000000"/>
        </w:rPr>
        <w:t xml:space="preserve">até </w:t>
      </w:r>
      <w:r w:rsidR="008E24BA" w:rsidRPr="00140DC2">
        <w:rPr>
          <w:rFonts w:ascii="Times New Roman" w:hAnsi="Times New Roman" w:cs="Times New Roman"/>
          <w:color w:val="000000"/>
        </w:rPr>
        <w:t>500 registros por arquivo</w:t>
      </w:r>
      <w:r w:rsidR="00A873FA" w:rsidRPr="00140DC2">
        <w:rPr>
          <w:rFonts w:ascii="Times New Roman" w:hAnsi="Times New Roman" w:cs="Times New Roman"/>
          <w:color w:val="000000"/>
        </w:rPr>
        <w:t xml:space="preserve"> para </w:t>
      </w:r>
      <w:r w:rsidR="00A873FA" w:rsidRPr="00140DC2">
        <w:rPr>
          <w:rFonts w:ascii="Times New Roman" w:hAnsi="Times New Roman" w:cs="Times New Roman"/>
          <w:i/>
          <w:color w:val="000000"/>
        </w:rPr>
        <w:t>download</w:t>
      </w:r>
      <w:r w:rsidR="008E24BA" w:rsidRPr="00140DC2">
        <w:rPr>
          <w:rFonts w:ascii="Times New Roman" w:hAnsi="Times New Roman" w:cs="Times New Roman"/>
          <w:color w:val="000000"/>
        </w:rPr>
        <w:t xml:space="preserve">, </w:t>
      </w:r>
      <w:r w:rsidR="00D30ECA" w:rsidRPr="00140DC2">
        <w:rPr>
          <w:rFonts w:ascii="Times New Roman" w:hAnsi="Times New Roman" w:cs="Times New Roman"/>
          <w:color w:val="000000"/>
        </w:rPr>
        <w:t xml:space="preserve">neste </w:t>
      </w:r>
      <w:r w:rsidR="00016F52" w:rsidRPr="00140DC2">
        <w:rPr>
          <w:rFonts w:ascii="Times New Roman" w:hAnsi="Times New Roman" w:cs="Times New Roman"/>
          <w:color w:val="000000"/>
        </w:rPr>
        <w:t>caso,</w:t>
      </w:r>
      <w:r w:rsidR="008E24BA" w:rsidRPr="00140DC2">
        <w:rPr>
          <w:rFonts w:ascii="Times New Roman" w:hAnsi="Times New Roman" w:cs="Times New Roman"/>
          <w:color w:val="000000"/>
        </w:rPr>
        <w:t xml:space="preserve"> quando uma consulta gerar mais de 500 registros, é preciso gerar múltiplos arquivos com 500 registros cada, d</w:t>
      </w:r>
      <w:r w:rsidR="00D806CB" w:rsidRPr="00140DC2">
        <w:rPr>
          <w:rFonts w:ascii="Times New Roman" w:hAnsi="Times New Roman" w:cs="Times New Roman"/>
          <w:color w:val="000000"/>
        </w:rPr>
        <w:t xml:space="preserve">e acordo com o exemplo </w:t>
      </w:r>
      <w:r w:rsidR="00016F52" w:rsidRPr="00140DC2">
        <w:rPr>
          <w:rFonts w:ascii="Times New Roman" w:hAnsi="Times New Roman" w:cs="Times New Roman"/>
          <w:color w:val="000000"/>
        </w:rPr>
        <w:t xml:space="preserve">indicado na </w:t>
      </w:r>
      <w:r w:rsidR="00016F52" w:rsidRPr="00140DC2">
        <w:rPr>
          <w:rFonts w:ascii="Times New Roman" w:hAnsi="Times New Roman" w:cs="Times New Roman"/>
          <w:color w:val="000000"/>
        </w:rPr>
        <w:fldChar w:fldCharType="begin"/>
      </w:r>
      <w:r w:rsidR="00016F52" w:rsidRPr="00140DC2">
        <w:rPr>
          <w:rFonts w:ascii="Times New Roman" w:hAnsi="Times New Roman" w:cs="Times New Roman"/>
          <w:color w:val="000000"/>
        </w:rPr>
        <w:instrText xml:space="preserve"> REF _Ref4535168 \h </w:instrText>
      </w:r>
      <w:r w:rsidR="00893951" w:rsidRPr="00140DC2">
        <w:rPr>
          <w:rFonts w:ascii="Times New Roman" w:hAnsi="Times New Roman" w:cs="Times New Roman"/>
          <w:color w:val="000000"/>
        </w:rPr>
        <w:instrText xml:space="preserve"> \* MERGEFORMAT </w:instrText>
      </w:r>
      <w:r w:rsidR="00016F52" w:rsidRPr="00140DC2">
        <w:rPr>
          <w:rFonts w:ascii="Times New Roman" w:hAnsi="Times New Roman" w:cs="Times New Roman"/>
          <w:color w:val="000000"/>
        </w:rPr>
      </w:r>
      <w:r w:rsidR="00016F52" w:rsidRPr="00140DC2">
        <w:rPr>
          <w:rFonts w:ascii="Times New Roman" w:hAnsi="Times New Roman" w:cs="Times New Roman"/>
          <w:color w:val="000000"/>
        </w:rPr>
        <w:fldChar w:fldCharType="separate"/>
      </w:r>
      <w:r w:rsidR="00016F52" w:rsidRPr="00140DC2">
        <w:rPr>
          <w:rFonts w:ascii="Times New Roman" w:hAnsi="Times New Roman" w:cs="Times New Roman"/>
          <w:color w:val="000000"/>
        </w:rPr>
        <w:t>Figura 14</w:t>
      </w:r>
      <w:r w:rsidR="00016F52" w:rsidRPr="00140DC2">
        <w:rPr>
          <w:rFonts w:ascii="Times New Roman" w:hAnsi="Times New Roman" w:cs="Times New Roman"/>
          <w:color w:val="000000"/>
        </w:rPr>
        <w:fldChar w:fldCharType="end"/>
      </w:r>
      <w:r w:rsidR="008C79F5" w:rsidRPr="00140DC2">
        <w:rPr>
          <w:rFonts w:ascii="Times New Roman" w:hAnsi="Times New Roman" w:cs="Times New Roman"/>
          <w:color w:val="000000"/>
        </w:rPr>
        <w:t>.</w:t>
      </w:r>
    </w:p>
    <w:p w14:paraId="21E36DC2" w14:textId="70C7ED9F" w:rsidR="009320AF" w:rsidRPr="00140DC2" w:rsidRDefault="009320AF" w:rsidP="004D0B28">
      <w:pPr>
        <w:pStyle w:val="Legenda"/>
        <w:keepNext/>
        <w:ind w:firstLine="709"/>
        <w:jc w:val="both"/>
        <w:rPr>
          <w:rFonts w:ascii="Times New Roman" w:hAnsi="Times New Roman" w:cs="Times New Roman"/>
          <w:sz w:val="24"/>
          <w:szCs w:val="24"/>
        </w:rPr>
      </w:pPr>
      <w:bookmarkStart w:id="28" w:name="_Ref4535168"/>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14</w:t>
      </w:r>
      <w:r w:rsidR="009F38CD" w:rsidRPr="00140DC2">
        <w:rPr>
          <w:rFonts w:ascii="Times New Roman" w:hAnsi="Times New Roman" w:cs="Times New Roman"/>
          <w:sz w:val="24"/>
          <w:szCs w:val="24"/>
        </w:rPr>
        <w:fldChar w:fldCharType="end"/>
      </w:r>
      <w:bookmarkEnd w:id="28"/>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Configuração de envio do arquivo de 1 a 500 registros</w:t>
      </w:r>
    </w:p>
    <w:p w14:paraId="34BD98EB" w14:textId="77777777" w:rsidR="008E24BA" w:rsidRPr="00140DC2" w:rsidRDefault="008E24BA"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4EEB9738" wp14:editId="0F38838C">
            <wp:extent cx="4264762" cy="1871457"/>
            <wp:effectExtent l="0" t="0" r="254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87224" cy="1881314"/>
                    </a:xfrm>
                    <a:prstGeom prst="rect">
                      <a:avLst/>
                    </a:prstGeom>
                  </pic:spPr>
                </pic:pic>
              </a:graphicData>
            </a:graphic>
          </wp:inline>
        </w:drawing>
      </w:r>
    </w:p>
    <w:p w14:paraId="68A03DBE" w14:textId="023618D1" w:rsidR="008E24BA" w:rsidRPr="00140DC2" w:rsidRDefault="00F57B4F"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Para gerar um novo arquivo os registros de 501 a 1000,  </w:t>
      </w:r>
      <w:r w:rsidR="00D30ECA" w:rsidRPr="00140DC2">
        <w:rPr>
          <w:rFonts w:ascii="Times New Roman" w:hAnsi="Times New Roman" w:cs="Times New Roman"/>
          <w:color w:val="000000"/>
        </w:rPr>
        <w:t xml:space="preserve">repetir </w:t>
      </w:r>
      <w:r w:rsidRPr="00140DC2">
        <w:rPr>
          <w:rFonts w:ascii="Times New Roman" w:hAnsi="Times New Roman" w:cs="Times New Roman"/>
          <w:color w:val="000000"/>
        </w:rPr>
        <w:t xml:space="preserve">todos os passos </w:t>
      </w:r>
      <w:r w:rsidR="00C33F7E" w:rsidRPr="00140DC2">
        <w:rPr>
          <w:rFonts w:ascii="Times New Roman" w:hAnsi="Times New Roman" w:cs="Times New Roman"/>
          <w:color w:val="000000"/>
        </w:rPr>
        <w:t xml:space="preserve">desde a tela para </w:t>
      </w:r>
      <w:r w:rsidR="00C33F7E" w:rsidRPr="00140DC2">
        <w:rPr>
          <w:rFonts w:ascii="Times New Roman" w:hAnsi="Times New Roman" w:cs="Times New Roman"/>
          <w:i/>
          <w:color w:val="000000"/>
        </w:rPr>
        <w:t>download</w:t>
      </w:r>
      <w:r w:rsidR="00C33F7E" w:rsidRPr="00140DC2">
        <w:rPr>
          <w:rFonts w:ascii="Times New Roman" w:hAnsi="Times New Roman" w:cs="Times New Roman"/>
          <w:color w:val="000000"/>
        </w:rPr>
        <w:t xml:space="preserve"> dos arquivos </w:t>
      </w:r>
      <w:r w:rsidR="0034331C" w:rsidRPr="00140DC2">
        <w:rPr>
          <w:rFonts w:ascii="Times New Roman" w:hAnsi="Times New Roman" w:cs="Times New Roman"/>
          <w:color w:val="000000"/>
        </w:rPr>
        <w:t>indicada na</w:t>
      </w:r>
      <w:r w:rsidR="00C33F7E" w:rsidRPr="00140DC2">
        <w:rPr>
          <w:rFonts w:ascii="Times New Roman" w:hAnsi="Times New Roman" w:cs="Times New Roman"/>
          <w:color w:val="000000"/>
        </w:rPr>
        <w:t xml:space="preserve"> </w:t>
      </w:r>
      <w:r w:rsidR="00C33F7E" w:rsidRPr="00140DC2">
        <w:rPr>
          <w:rFonts w:ascii="Times New Roman" w:hAnsi="Times New Roman" w:cs="Times New Roman"/>
          <w:color w:val="000000"/>
        </w:rPr>
        <w:fldChar w:fldCharType="begin"/>
      </w:r>
      <w:r w:rsidR="00C33F7E" w:rsidRPr="00140DC2">
        <w:rPr>
          <w:rFonts w:ascii="Times New Roman" w:hAnsi="Times New Roman" w:cs="Times New Roman"/>
          <w:color w:val="000000"/>
        </w:rPr>
        <w:instrText xml:space="preserve"> REF _Ref4534389 \h </w:instrText>
      </w:r>
      <w:r w:rsidR="00893951" w:rsidRPr="00140DC2">
        <w:rPr>
          <w:rFonts w:ascii="Times New Roman" w:hAnsi="Times New Roman" w:cs="Times New Roman"/>
          <w:color w:val="000000"/>
        </w:rPr>
        <w:instrText xml:space="preserve"> \* MERGEFORMAT </w:instrText>
      </w:r>
      <w:r w:rsidR="00C33F7E" w:rsidRPr="00140DC2">
        <w:rPr>
          <w:rFonts w:ascii="Times New Roman" w:hAnsi="Times New Roman" w:cs="Times New Roman"/>
          <w:color w:val="000000"/>
        </w:rPr>
      </w:r>
      <w:r w:rsidR="00C33F7E" w:rsidRPr="00140DC2">
        <w:rPr>
          <w:rFonts w:ascii="Times New Roman" w:hAnsi="Times New Roman" w:cs="Times New Roman"/>
          <w:color w:val="000000"/>
        </w:rPr>
        <w:fldChar w:fldCharType="separate"/>
      </w:r>
      <w:r w:rsidR="00C33F7E" w:rsidRPr="00140DC2">
        <w:rPr>
          <w:rFonts w:ascii="Times New Roman" w:hAnsi="Times New Roman" w:cs="Times New Roman"/>
          <w:color w:val="000000"/>
        </w:rPr>
        <w:t>Figura 10</w:t>
      </w:r>
      <w:r w:rsidR="00C33F7E" w:rsidRPr="00140DC2">
        <w:rPr>
          <w:rFonts w:ascii="Times New Roman" w:hAnsi="Times New Roman" w:cs="Times New Roman"/>
          <w:color w:val="000000"/>
        </w:rPr>
        <w:fldChar w:fldCharType="end"/>
      </w:r>
      <w:r w:rsidR="0034331C" w:rsidRPr="00140DC2">
        <w:rPr>
          <w:rFonts w:ascii="Times New Roman" w:hAnsi="Times New Roman" w:cs="Times New Roman"/>
          <w:color w:val="000000"/>
        </w:rPr>
        <w:t xml:space="preserve"> até a </w:t>
      </w:r>
      <w:r w:rsidR="0034331C" w:rsidRPr="00140DC2">
        <w:rPr>
          <w:rFonts w:ascii="Times New Roman" w:hAnsi="Times New Roman" w:cs="Times New Roman"/>
          <w:color w:val="000000"/>
        </w:rPr>
        <w:fldChar w:fldCharType="begin"/>
      </w:r>
      <w:r w:rsidR="0034331C" w:rsidRPr="00140DC2">
        <w:rPr>
          <w:rFonts w:ascii="Times New Roman" w:hAnsi="Times New Roman" w:cs="Times New Roman"/>
          <w:color w:val="000000"/>
        </w:rPr>
        <w:instrText xml:space="preserve"> REF _Ref4535168 \h </w:instrText>
      </w:r>
      <w:r w:rsidR="00893951" w:rsidRPr="00140DC2">
        <w:rPr>
          <w:rFonts w:ascii="Times New Roman" w:hAnsi="Times New Roman" w:cs="Times New Roman"/>
          <w:color w:val="000000"/>
        </w:rPr>
        <w:instrText xml:space="preserve"> \* MERGEFORMAT </w:instrText>
      </w:r>
      <w:r w:rsidR="0034331C" w:rsidRPr="00140DC2">
        <w:rPr>
          <w:rFonts w:ascii="Times New Roman" w:hAnsi="Times New Roman" w:cs="Times New Roman"/>
          <w:color w:val="000000"/>
        </w:rPr>
      </w:r>
      <w:r w:rsidR="0034331C" w:rsidRPr="00140DC2">
        <w:rPr>
          <w:rFonts w:ascii="Times New Roman" w:hAnsi="Times New Roman" w:cs="Times New Roman"/>
          <w:color w:val="000000"/>
        </w:rPr>
        <w:fldChar w:fldCharType="separate"/>
      </w:r>
      <w:r w:rsidR="0034331C" w:rsidRPr="00140DC2">
        <w:rPr>
          <w:rFonts w:ascii="Times New Roman" w:hAnsi="Times New Roman" w:cs="Times New Roman"/>
          <w:color w:val="000000"/>
        </w:rPr>
        <w:t>Figura 14</w:t>
      </w:r>
      <w:r w:rsidR="0034331C" w:rsidRPr="00140DC2">
        <w:rPr>
          <w:rFonts w:ascii="Times New Roman" w:hAnsi="Times New Roman" w:cs="Times New Roman"/>
          <w:color w:val="000000"/>
        </w:rPr>
        <w:fldChar w:fldCharType="end"/>
      </w:r>
      <w:r w:rsidR="0034331C" w:rsidRPr="00140DC2">
        <w:rPr>
          <w:rFonts w:ascii="Times New Roman" w:hAnsi="Times New Roman" w:cs="Times New Roman"/>
          <w:color w:val="000000"/>
        </w:rPr>
        <w:t xml:space="preserve">, </w:t>
      </w:r>
      <w:r w:rsidR="00D30ECA" w:rsidRPr="00140DC2">
        <w:rPr>
          <w:rFonts w:ascii="Times New Roman" w:hAnsi="Times New Roman" w:cs="Times New Roman"/>
          <w:color w:val="000000"/>
        </w:rPr>
        <w:t xml:space="preserve">nesta, </w:t>
      </w:r>
      <w:r w:rsidR="00A82CBB" w:rsidRPr="00140DC2">
        <w:rPr>
          <w:rFonts w:ascii="Times New Roman" w:hAnsi="Times New Roman" w:cs="Times New Roman"/>
          <w:color w:val="000000"/>
        </w:rPr>
        <w:t xml:space="preserve">com os registros de 501 a 1000 conforme indicado na </w:t>
      </w:r>
      <w:r w:rsidR="00A82CBB" w:rsidRPr="00140DC2">
        <w:rPr>
          <w:rFonts w:ascii="Times New Roman" w:hAnsi="Times New Roman" w:cs="Times New Roman"/>
          <w:color w:val="000000"/>
        </w:rPr>
        <w:fldChar w:fldCharType="begin"/>
      </w:r>
      <w:r w:rsidR="00A82CBB" w:rsidRPr="00140DC2">
        <w:rPr>
          <w:rFonts w:ascii="Times New Roman" w:hAnsi="Times New Roman" w:cs="Times New Roman"/>
          <w:color w:val="000000"/>
        </w:rPr>
        <w:instrText xml:space="preserve"> REF _Ref4535442 \h </w:instrText>
      </w:r>
      <w:r w:rsidR="00893951" w:rsidRPr="00140DC2">
        <w:rPr>
          <w:rFonts w:ascii="Times New Roman" w:hAnsi="Times New Roman" w:cs="Times New Roman"/>
          <w:color w:val="000000"/>
        </w:rPr>
        <w:instrText xml:space="preserve"> \* MERGEFORMAT </w:instrText>
      </w:r>
      <w:r w:rsidR="00A82CBB" w:rsidRPr="00140DC2">
        <w:rPr>
          <w:rFonts w:ascii="Times New Roman" w:hAnsi="Times New Roman" w:cs="Times New Roman"/>
          <w:color w:val="000000"/>
        </w:rPr>
      </w:r>
      <w:r w:rsidR="00A82CBB" w:rsidRPr="00140DC2">
        <w:rPr>
          <w:rFonts w:ascii="Times New Roman" w:hAnsi="Times New Roman" w:cs="Times New Roman"/>
          <w:color w:val="000000"/>
        </w:rPr>
        <w:fldChar w:fldCharType="separate"/>
      </w:r>
      <w:r w:rsidR="00A82CBB" w:rsidRPr="00140DC2">
        <w:rPr>
          <w:rFonts w:ascii="Times New Roman" w:hAnsi="Times New Roman" w:cs="Times New Roman"/>
          <w:color w:val="000000"/>
        </w:rPr>
        <w:t>Figura 15</w:t>
      </w:r>
      <w:r w:rsidR="00A82CBB" w:rsidRPr="00140DC2">
        <w:rPr>
          <w:rFonts w:ascii="Times New Roman" w:hAnsi="Times New Roman" w:cs="Times New Roman"/>
          <w:color w:val="000000"/>
        </w:rPr>
        <w:fldChar w:fldCharType="end"/>
      </w:r>
      <w:r w:rsidR="00A82CBB" w:rsidRPr="00140DC2">
        <w:rPr>
          <w:rFonts w:ascii="Times New Roman" w:hAnsi="Times New Roman" w:cs="Times New Roman"/>
          <w:color w:val="000000"/>
        </w:rPr>
        <w:t xml:space="preserve">. </w:t>
      </w:r>
      <w:r w:rsidR="00D30ECA" w:rsidRPr="00140DC2">
        <w:rPr>
          <w:rFonts w:ascii="Times New Roman" w:hAnsi="Times New Roman" w:cs="Times New Roman"/>
          <w:color w:val="000000"/>
        </w:rPr>
        <w:t xml:space="preserve">Repetir </w:t>
      </w:r>
      <w:r w:rsidR="00A82CBB" w:rsidRPr="00140DC2">
        <w:rPr>
          <w:rFonts w:ascii="Times New Roman" w:hAnsi="Times New Roman" w:cs="Times New Roman"/>
          <w:color w:val="000000"/>
        </w:rPr>
        <w:t xml:space="preserve">esses passos até ter baixado todos os registros </w:t>
      </w:r>
      <w:r w:rsidR="00D30ECA" w:rsidRPr="00140DC2">
        <w:rPr>
          <w:rFonts w:ascii="Times New Roman" w:hAnsi="Times New Roman" w:cs="Times New Roman"/>
          <w:color w:val="000000"/>
        </w:rPr>
        <w:t>da</w:t>
      </w:r>
      <w:r w:rsidR="00A82CBB" w:rsidRPr="00140DC2">
        <w:rPr>
          <w:rFonts w:ascii="Times New Roman" w:hAnsi="Times New Roman" w:cs="Times New Roman"/>
          <w:color w:val="000000"/>
        </w:rPr>
        <w:t xml:space="preserve"> consulta.</w:t>
      </w:r>
    </w:p>
    <w:p w14:paraId="3C2C0330" w14:textId="0CB56046" w:rsidR="00016F52" w:rsidRPr="00140DC2" w:rsidRDefault="00016F52" w:rsidP="004D0B28">
      <w:pPr>
        <w:pStyle w:val="Legenda"/>
        <w:keepNext/>
        <w:ind w:firstLine="709"/>
        <w:jc w:val="both"/>
        <w:rPr>
          <w:rFonts w:ascii="Times New Roman" w:hAnsi="Times New Roman" w:cs="Times New Roman"/>
          <w:b w:val="0"/>
          <w:sz w:val="24"/>
          <w:szCs w:val="24"/>
        </w:rPr>
      </w:pPr>
      <w:bookmarkStart w:id="29" w:name="_Ref4535442"/>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15</w:t>
      </w:r>
      <w:r w:rsidR="009F38CD" w:rsidRPr="00140DC2">
        <w:rPr>
          <w:rFonts w:ascii="Times New Roman" w:hAnsi="Times New Roman" w:cs="Times New Roman"/>
          <w:sz w:val="24"/>
          <w:szCs w:val="24"/>
        </w:rPr>
        <w:fldChar w:fldCharType="end"/>
      </w:r>
      <w:bookmarkEnd w:id="29"/>
      <w:r w:rsidRPr="00140DC2">
        <w:rPr>
          <w:rFonts w:ascii="Times New Roman" w:hAnsi="Times New Roman" w:cs="Times New Roman"/>
          <w:sz w:val="24"/>
          <w:szCs w:val="24"/>
        </w:rPr>
        <w:t>:</w:t>
      </w:r>
      <w:r w:rsidRPr="00140DC2">
        <w:rPr>
          <w:rFonts w:ascii="Times New Roman" w:hAnsi="Times New Roman" w:cs="Times New Roman"/>
          <w:b w:val="0"/>
          <w:sz w:val="24"/>
          <w:szCs w:val="24"/>
        </w:rPr>
        <w:t xml:space="preserve"> Configuração de envio do arquivo de 501 a 1000 registros</w:t>
      </w:r>
    </w:p>
    <w:p w14:paraId="209D425A" w14:textId="2C5F1176" w:rsidR="008E24BA" w:rsidRPr="00140DC2" w:rsidRDefault="008E24BA"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2970BADB" wp14:editId="429856D8">
            <wp:extent cx="4272077" cy="1842503"/>
            <wp:effectExtent l="0" t="0" r="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8431" cy="1853869"/>
                    </a:xfrm>
                    <a:prstGeom prst="rect">
                      <a:avLst/>
                    </a:prstGeom>
                  </pic:spPr>
                </pic:pic>
              </a:graphicData>
            </a:graphic>
          </wp:inline>
        </w:drawing>
      </w:r>
    </w:p>
    <w:p w14:paraId="4C074BD0" w14:textId="27B8869A" w:rsidR="008E24BA" w:rsidRPr="00140DC2" w:rsidRDefault="00893951" w:rsidP="006C2DD0">
      <w:pPr>
        <w:pStyle w:val="Ttulo2"/>
        <w:rPr>
          <w:rFonts w:cs="Times New Roman"/>
          <w:color w:val="000000"/>
          <w:szCs w:val="24"/>
        </w:rPr>
      </w:pPr>
      <w:bookmarkStart w:id="30" w:name="_Toc518289881"/>
      <w:r w:rsidRPr="00140DC2">
        <w:rPr>
          <w:rFonts w:cs="Times New Roman"/>
          <w:i/>
          <w:color w:val="000000"/>
          <w:szCs w:val="24"/>
        </w:rPr>
        <w:lastRenderedPageBreak/>
        <w:t>Upload</w:t>
      </w:r>
      <w:r w:rsidRPr="00140DC2">
        <w:rPr>
          <w:rFonts w:cs="Times New Roman"/>
          <w:color w:val="000000"/>
          <w:szCs w:val="24"/>
        </w:rPr>
        <w:t xml:space="preserve"> dos Arquivos</w:t>
      </w:r>
      <w:bookmarkEnd w:id="30"/>
      <w:r w:rsidRPr="00140DC2">
        <w:rPr>
          <w:rFonts w:cs="Times New Roman"/>
          <w:color w:val="000000"/>
          <w:szCs w:val="24"/>
        </w:rPr>
        <w:t xml:space="preserve"> para Planilha</w:t>
      </w:r>
    </w:p>
    <w:p w14:paraId="4EF45197" w14:textId="5D5C5BFF"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Ao final das consultas e </w:t>
      </w:r>
      <w:r w:rsidRPr="00140DC2">
        <w:rPr>
          <w:rFonts w:ascii="Times New Roman" w:hAnsi="Times New Roman" w:cs="Times New Roman"/>
          <w:i/>
          <w:color w:val="000000"/>
        </w:rPr>
        <w:t>downloads</w:t>
      </w:r>
      <w:r w:rsidRPr="00140DC2">
        <w:rPr>
          <w:rFonts w:ascii="Times New Roman" w:hAnsi="Times New Roman" w:cs="Times New Roman"/>
          <w:color w:val="000000"/>
        </w:rPr>
        <w:t xml:space="preserve"> na plataforma,</w:t>
      </w:r>
      <w:r w:rsidR="00B50FAC" w:rsidRPr="00140DC2">
        <w:rPr>
          <w:rFonts w:ascii="Times New Roman" w:hAnsi="Times New Roman" w:cs="Times New Roman"/>
          <w:color w:val="000000"/>
        </w:rPr>
        <w:t xml:space="preserve"> </w:t>
      </w:r>
      <w:r w:rsidR="00D30ECA" w:rsidRPr="00140DC2">
        <w:rPr>
          <w:rFonts w:ascii="Times New Roman" w:hAnsi="Times New Roman" w:cs="Times New Roman"/>
          <w:color w:val="000000"/>
        </w:rPr>
        <w:t xml:space="preserve">abrir o </w:t>
      </w:r>
      <w:r w:rsidR="008C364C" w:rsidRPr="00140DC2">
        <w:rPr>
          <w:rFonts w:ascii="Times New Roman" w:hAnsi="Times New Roman" w:cs="Times New Roman"/>
          <w:i/>
          <w:color w:val="000000"/>
        </w:rPr>
        <w:t>Workbook</w:t>
      </w:r>
      <w:r w:rsidR="00B50FAC" w:rsidRPr="00140DC2">
        <w:rPr>
          <w:rFonts w:ascii="Times New Roman" w:hAnsi="Times New Roman" w:cs="Times New Roman"/>
          <w:color w:val="000000"/>
        </w:rPr>
        <w:t xml:space="preserve"> </w:t>
      </w:r>
      <w:r w:rsidR="00FA5226" w:rsidRPr="00140DC2">
        <w:rPr>
          <w:rFonts w:ascii="Times New Roman" w:hAnsi="Times New Roman" w:cs="Times New Roman"/>
          <w:color w:val="000000"/>
        </w:rPr>
        <w:t xml:space="preserve">que possui a sistematização dos processos para estudo bibliométrico e </w:t>
      </w:r>
      <w:r w:rsidR="00D30ECA" w:rsidRPr="00140DC2">
        <w:rPr>
          <w:rFonts w:ascii="Times New Roman" w:hAnsi="Times New Roman" w:cs="Times New Roman"/>
          <w:color w:val="000000"/>
        </w:rPr>
        <w:t>clicar</w:t>
      </w:r>
      <w:r w:rsidRPr="00140DC2">
        <w:rPr>
          <w:rFonts w:ascii="Times New Roman" w:hAnsi="Times New Roman" w:cs="Times New Roman"/>
          <w:color w:val="000000"/>
        </w:rPr>
        <w:t xml:space="preserve"> em “Carregar Arquivos”</w:t>
      </w:r>
      <w:r w:rsidR="003252D4" w:rsidRPr="00140DC2">
        <w:rPr>
          <w:rFonts w:ascii="Times New Roman" w:hAnsi="Times New Roman" w:cs="Times New Roman"/>
          <w:color w:val="000000"/>
        </w:rPr>
        <w:t xml:space="preserve"> conforme indicado na</w:t>
      </w:r>
      <w:r w:rsidR="007A5A4C" w:rsidRPr="00140DC2">
        <w:rPr>
          <w:rFonts w:ascii="Times New Roman" w:hAnsi="Times New Roman" w:cs="Times New Roman"/>
          <w:color w:val="000000"/>
        </w:rPr>
        <w:t xml:space="preserve"> </w:t>
      </w:r>
      <w:r w:rsidR="007A5A4C" w:rsidRPr="00140DC2">
        <w:rPr>
          <w:rFonts w:ascii="Times New Roman" w:hAnsi="Times New Roman" w:cs="Times New Roman"/>
          <w:color w:val="000000"/>
        </w:rPr>
        <w:fldChar w:fldCharType="begin"/>
      </w:r>
      <w:r w:rsidR="007A5A4C" w:rsidRPr="00140DC2">
        <w:rPr>
          <w:rFonts w:ascii="Times New Roman" w:hAnsi="Times New Roman" w:cs="Times New Roman"/>
          <w:color w:val="000000"/>
        </w:rPr>
        <w:instrText xml:space="preserve"> REF _Ref4535788 \h </w:instrText>
      </w:r>
      <w:r w:rsidR="00893951" w:rsidRPr="00140DC2">
        <w:rPr>
          <w:rFonts w:ascii="Times New Roman" w:hAnsi="Times New Roman" w:cs="Times New Roman"/>
          <w:color w:val="000000"/>
        </w:rPr>
        <w:instrText xml:space="preserve"> \* MERGEFORMAT </w:instrText>
      </w:r>
      <w:r w:rsidR="007A5A4C" w:rsidRPr="00140DC2">
        <w:rPr>
          <w:rFonts w:ascii="Times New Roman" w:hAnsi="Times New Roman" w:cs="Times New Roman"/>
          <w:color w:val="000000"/>
        </w:rPr>
      </w:r>
      <w:r w:rsidR="007A5A4C" w:rsidRPr="00140DC2">
        <w:rPr>
          <w:rFonts w:ascii="Times New Roman" w:hAnsi="Times New Roman" w:cs="Times New Roman"/>
          <w:color w:val="000000"/>
        </w:rPr>
        <w:fldChar w:fldCharType="separate"/>
      </w:r>
      <w:r w:rsidR="007A5A4C" w:rsidRPr="00140DC2">
        <w:rPr>
          <w:rFonts w:ascii="Times New Roman" w:hAnsi="Times New Roman" w:cs="Times New Roman"/>
          <w:color w:val="000000"/>
        </w:rPr>
        <w:t>Figura 16</w:t>
      </w:r>
      <w:r w:rsidR="007A5A4C" w:rsidRPr="00140DC2">
        <w:rPr>
          <w:rFonts w:ascii="Times New Roman" w:hAnsi="Times New Roman" w:cs="Times New Roman"/>
          <w:color w:val="000000"/>
        </w:rPr>
        <w:fldChar w:fldCharType="end"/>
      </w:r>
      <w:r w:rsidRPr="00140DC2">
        <w:rPr>
          <w:rFonts w:ascii="Times New Roman" w:hAnsi="Times New Roman" w:cs="Times New Roman"/>
          <w:color w:val="000000"/>
        </w:rPr>
        <w:t xml:space="preserve">, caso </w:t>
      </w:r>
      <w:r w:rsidR="00E707DF" w:rsidRPr="00140DC2">
        <w:rPr>
          <w:rFonts w:ascii="Times New Roman" w:hAnsi="Times New Roman" w:cs="Times New Roman"/>
          <w:color w:val="000000"/>
        </w:rPr>
        <w:t>o</w:t>
      </w:r>
      <w:r w:rsidR="007A5A4C" w:rsidRPr="00140DC2">
        <w:rPr>
          <w:rFonts w:ascii="Times New Roman" w:hAnsi="Times New Roman" w:cs="Times New Roman"/>
          <w:color w:val="000000"/>
        </w:rPr>
        <w:t xml:space="preserve"> </w:t>
      </w:r>
      <w:proofErr w:type="spellStart"/>
      <w:r w:rsidR="008C364C" w:rsidRPr="00140DC2">
        <w:rPr>
          <w:rFonts w:ascii="Times New Roman" w:hAnsi="Times New Roman" w:cs="Times New Roman"/>
          <w:i/>
          <w:color w:val="000000"/>
        </w:rPr>
        <w:t>Workbook</w:t>
      </w:r>
      <w:proofErr w:type="spellEnd"/>
      <w:r w:rsidRPr="00140DC2">
        <w:rPr>
          <w:rFonts w:ascii="Times New Roman" w:hAnsi="Times New Roman" w:cs="Times New Roman"/>
          <w:color w:val="000000"/>
        </w:rPr>
        <w:t xml:space="preserve"> já possu</w:t>
      </w:r>
      <w:r w:rsidR="007A5A4C" w:rsidRPr="00140DC2">
        <w:rPr>
          <w:rFonts w:ascii="Times New Roman" w:hAnsi="Times New Roman" w:cs="Times New Roman"/>
          <w:color w:val="000000"/>
        </w:rPr>
        <w:t>a</w:t>
      </w:r>
      <w:r w:rsidRPr="00140DC2">
        <w:rPr>
          <w:rFonts w:ascii="Times New Roman" w:hAnsi="Times New Roman" w:cs="Times New Roman"/>
          <w:color w:val="000000"/>
        </w:rPr>
        <w:t xml:space="preserve"> dados, antes de carregar os arquivos </w:t>
      </w:r>
      <w:r w:rsidR="00E707DF" w:rsidRPr="00140DC2">
        <w:rPr>
          <w:rFonts w:ascii="Times New Roman" w:hAnsi="Times New Roman" w:cs="Times New Roman"/>
          <w:color w:val="000000"/>
        </w:rPr>
        <w:t>clicar</w:t>
      </w:r>
      <w:r w:rsidRPr="00140DC2">
        <w:rPr>
          <w:rFonts w:ascii="Times New Roman" w:hAnsi="Times New Roman" w:cs="Times New Roman"/>
          <w:color w:val="000000"/>
        </w:rPr>
        <w:t xml:space="preserve"> em “Deletar base”.</w:t>
      </w:r>
    </w:p>
    <w:p w14:paraId="2625C0A6" w14:textId="40EAE45A" w:rsidR="003252D4" w:rsidRPr="00140DC2" w:rsidRDefault="003252D4" w:rsidP="004D0B28">
      <w:pPr>
        <w:pStyle w:val="Legenda"/>
        <w:keepNext/>
        <w:ind w:firstLine="709"/>
        <w:jc w:val="both"/>
        <w:rPr>
          <w:rFonts w:ascii="Times New Roman" w:hAnsi="Times New Roman" w:cs="Times New Roman"/>
          <w:b w:val="0"/>
          <w:sz w:val="24"/>
          <w:szCs w:val="24"/>
        </w:rPr>
      </w:pPr>
      <w:bookmarkStart w:id="31" w:name="_Ref4535788"/>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16</w:t>
      </w:r>
      <w:r w:rsidR="009F38CD" w:rsidRPr="00140DC2">
        <w:rPr>
          <w:rFonts w:ascii="Times New Roman" w:hAnsi="Times New Roman" w:cs="Times New Roman"/>
          <w:sz w:val="24"/>
          <w:szCs w:val="24"/>
        </w:rPr>
        <w:fldChar w:fldCharType="end"/>
      </w:r>
      <w:bookmarkEnd w:id="31"/>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Carga de registros</w:t>
      </w:r>
    </w:p>
    <w:p w14:paraId="0DEADE55" w14:textId="00F6946E" w:rsidR="008E24BA" w:rsidRPr="00140DC2" w:rsidRDefault="008E24BA"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0DC74EA7" wp14:editId="76D9CF3E">
            <wp:extent cx="4257340" cy="1423283"/>
            <wp:effectExtent l="0" t="0" r="0" b="571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6175" cy="1426237"/>
                    </a:xfrm>
                    <a:prstGeom prst="rect">
                      <a:avLst/>
                    </a:prstGeom>
                  </pic:spPr>
                </pic:pic>
              </a:graphicData>
            </a:graphic>
          </wp:inline>
        </w:drawing>
      </w:r>
    </w:p>
    <w:p w14:paraId="06601981" w14:textId="5EFB47D7" w:rsidR="008E24BA" w:rsidRPr="00140DC2" w:rsidRDefault="00052739"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Na próxima tela, </w:t>
      </w:r>
      <w:r w:rsidR="00E707DF" w:rsidRPr="00140DC2">
        <w:rPr>
          <w:rFonts w:ascii="Times New Roman" w:hAnsi="Times New Roman" w:cs="Times New Roman"/>
          <w:color w:val="000000"/>
        </w:rPr>
        <w:t xml:space="preserve">insirir </w:t>
      </w:r>
      <w:r w:rsidR="008E24BA" w:rsidRPr="00140DC2">
        <w:rPr>
          <w:rFonts w:ascii="Times New Roman" w:hAnsi="Times New Roman" w:cs="Times New Roman"/>
          <w:color w:val="000000"/>
        </w:rPr>
        <w:t xml:space="preserve">o termo de busca utilizado para o arquivo que </w:t>
      </w:r>
      <w:r w:rsidR="00E707DF" w:rsidRPr="00140DC2">
        <w:rPr>
          <w:rFonts w:ascii="Times New Roman" w:hAnsi="Times New Roman" w:cs="Times New Roman"/>
          <w:color w:val="000000"/>
        </w:rPr>
        <w:t xml:space="preserve">se </w:t>
      </w:r>
      <w:r w:rsidR="008E24BA" w:rsidRPr="00140DC2">
        <w:rPr>
          <w:rFonts w:ascii="Times New Roman" w:hAnsi="Times New Roman" w:cs="Times New Roman"/>
          <w:color w:val="000000"/>
        </w:rPr>
        <w:t xml:space="preserve">pretende carregar e </w:t>
      </w:r>
      <w:r w:rsidR="00E707DF" w:rsidRPr="00140DC2">
        <w:rPr>
          <w:rFonts w:ascii="Times New Roman" w:hAnsi="Times New Roman" w:cs="Times New Roman"/>
          <w:color w:val="000000"/>
        </w:rPr>
        <w:t>clicar</w:t>
      </w:r>
      <w:r w:rsidR="008E24BA" w:rsidRPr="00140DC2">
        <w:rPr>
          <w:rFonts w:ascii="Times New Roman" w:hAnsi="Times New Roman" w:cs="Times New Roman"/>
          <w:color w:val="000000"/>
        </w:rPr>
        <w:t xml:space="preserve"> em “Ok”</w:t>
      </w:r>
      <w:r w:rsidR="00A63158">
        <w:rPr>
          <w:rFonts w:ascii="Times New Roman" w:hAnsi="Times New Roman" w:cs="Times New Roman"/>
          <w:color w:val="000000"/>
        </w:rPr>
        <w:t xml:space="preserve"> (Figura 17)</w:t>
      </w:r>
      <w:r w:rsidR="008C79F5" w:rsidRPr="00140DC2">
        <w:rPr>
          <w:rFonts w:ascii="Times New Roman" w:hAnsi="Times New Roman" w:cs="Times New Roman"/>
          <w:color w:val="000000"/>
        </w:rPr>
        <w:t>.</w:t>
      </w:r>
    </w:p>
    <w:p w14:paraId="4AF89117" w14:textId="34195962" w:rsidR="00022C29" w:rsidRPr="00140DC2" w:rsidRDefault="00022C29" w:rsidP="004D0B28">
      <w:pPr>
        <w:pStyle w:val="Legenda"/>
        <w:keepNext/>
        <w:ind w:left="720" w:firstLine="720"/>
        <w:jc w:val="both"/>
        <w:rPr>
          <w:rFonts w:ascii="Times New Roman" w:hAnsi="Times New Roman" w:cs="Times New Roman"/>
          <w:sz w:val="24"/>
          <w:szCs w:val="24"/>
        </w:rPr>
      </w:pPr>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17</w:t>
      </w:r>
      <w:r w:rsidR="009F38CD" w:rsidRPr="00140DC2">
        <w:rPr>
          <w:rFonts w:ascii="Times New Roman" w:hAnsi="Times New Roman" w:cs="Times New Roman"/>
          <w:sz w:val="24"/>
          <w:szCs w:val="24"/>
        </w:rPr>
        <w:fldChar w:fldCharType="end"/>
      </w:r>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 xml:space="preserve">Termo de busca para o </w:t>
      </w:r>
      <w:r w:rsidR="008C364C" w:rsidRPr="00140DC2">
        <w:rPr>
          <w:rFonts w:ascii="Times New Roman" w:hAnsi="Times New Roman" w:cs="Times New Roman"/>
          <w:b w:val="0"/>
          <w:i/>
          <w:sz w:val="24"/>
          <w:szCs w:val="24"/>
        </w:rPr>
        <w:t>Workbook</w:t>
      </w:r>
    </w:p>
    <w:p w14:paraId="2FBF2D4D" w14:textId="2CA7EF06" w:rsidR="008E24BA" w:rsidRPr="00140DC2" w:rsidRDefault="008E24BA"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4EB27D4D" wp14:editId="41898E60">
            <wp:extent cx="3381375" cy="1400174"/>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1375" cy="1400174"/>
                    </a:xfrm>
                    <a:prstGeom prst="rect">
                      <a:avLst/>
                    </a:prstGeom>
                  </pic:spPr>
                </pic:pic>
              </a:graphicData>
            </a:graphic>
          </wp:inline>
        </w:drawing>
      </w:r>
    </w:p>
    <w:p w14:paraId="5439A8BB" w14:textId="55037CF6" w:rsidR="008E24BA" w:rsidRPr="00140DC2" w:rsidRDefault="00DA57CE"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Então, </w:t>
      </w:r>
      <w:r w:rsidR="00E707DF" w:rsidRPr="00140DC2">
        <w:rPr>
          <w:rFonts w:ascii="Times New Roman" w:hAnsi="Times New Roman" w:cs="Times New Roman"/>
          <w:color w:val="000000"/>
        </w:rPr>
        <w:t xml:space="preserve">selecionar </w:t>
      </w:r>
      <w:r w:rsidR="008E24BA" w:rsidRPr="00140DC2">
        <w:rPr>
          <w:rFonts w:ascii="Times New Roman" w:hAnsi="Times New Roman" w:cs="Times New Roman"/>
          <w:color w:val="000000"/>
        </w:rPr>
        <w:t xml:space="preserve">o(s) arquivo(s) que corresponde ao termo de busca inserido e </w:t>
      </w:r>
      <w:r w:rsidR="00E707DF" w:rsidRPr="00140DC2">
        <w:rPr>
          <w:rFonts w:ascii="Times New Roman" w:hAnsi="Times New Roman" w:cs="Times New Roman"/>
          <w:color w:val="000000"/>
        </w:rPr>
        <w:t>clicar</w:t>
      </w:r>
      <w:r w:rsidR="008E24BA" w:rsidRPr="00140DC2">
        <w:rPr>
          <w:rFonts w:ascii="Times New Roman" w:hAnsi="Times New Roman" w:cs="Times New Roman"/>
          <w:color w:val="000000"/>
        </w:rPr>
        <w:t xml:space="preserve"> em “Abrir”</w:t>
      </w:r>
      <w:r w:rsidR="00A63158">
        <w:rPr>
          <w:rFonts w:ascii="Times New Roman" w:hAnsi="Times New Roman" w:cs="Times New Roman"/>
          <w:color w:val="000000"/>
        </w:rPr>
        <w:t xml:space="preserve"> (Figura 18)</w:t>
      </w:r>
      <w:r w:rsidR="008C79F5" w:rsidRPr="00140DC2">
        <w:rPr>
          <w:rFonts w:ascii="Times New Roman" w:hAnsi="Times New Roman" w:cs="Times New Roman"/>
          <w:color w:val="000000"/>
        </w:rPr>
        <w:t>.</w:t>
      </w:r>
    </w:p>
    <w:p w14:paraId="45767A43" w14:textId="2DFCE162" w:rsidR="00AC0837" w:rsidRPr="00140DC2" w:rsidRDefault="004D0B28" w:rsidP="004D0B28">
      <w:pPr>
        <w:pStyle w:val="Legenda"/>
        <w:keepNext/>
        <w:jc w:val="both"/>
        <w:rPr>
          <w:rFonts w:ascii="Times New Roman" w:hAnsi="Times New Roman" w:cs="Times New Roman"/>
          <w:sz w:val="24"/>
          <w:szCs w:val="24"/>
        </w:rPr>
      </w:pPr>
      <w:r>
        <w:rPr>
          <w:rFonts w:ascii="Times New Roman" w:hAnsi="Times New Roman" w:cs="Times New Roman"/>
          <w:sz w:val="24"/>
          <w:szCs w:val="24"/>
        </w:rPr>
        <w:t xml:space="preserve">       </w:t>
      </w:r>
      <w:r w:rsidR="00AC0837"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18</w:t>
      </w:r>
      <w:r w:rsidR="009F38CD" w:rsidRPr="00140DC2">
        <w:rPr>
          <w:rFonts w:ascii="Times New Roman" w:hAnsi="Times New Roman" w:cs="Times New Roman"/>
          <w:sz w:val="24"/>
          <w:szCs w:val="24"/>
        </w:rPr>
        <w:fldChar w:fldCharType="end"/>
      </w:r>
      <w:r w:rsidR="00AC0837" w:rsidRPr="00140DC2">
        <w:rPr>
          <w:rFonts w:ascii="Times New Roman" w:hAnsi="Times New Roman" w:cs="Times New Roman"/>
          <w:sz w:val="24"/>
          <w:szCs w:val="24"/>
        </w:rPr>
        <w:t xml:space="preserve">: </w:t>
      </w:r>
      <w:r w:rsidR="00AC0837" w:rsidRPr="00140DC2">
        <w:rPr>
          <w:rFonts w:ascii="Times New Roman" w:hAnsi="Times New Roman" w:cs="Times New Roman"/>
          <w:b w:val="0"/>
          <w:sz w:val="24"/>
          <w:szCs w:val="24"/>
        </w:rPr>
        <w:t>Seleção do arquivo com registros</w:t>
      </w:r>
    </w:p>
    <w:p w14:paraId="430AEBE5" w14:textId="7EDDAB25" w:rsidR="008E24BA" w:rsidRPr="00140DC2" w:rsidRDefault="008E24BA"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0E56BAD6" wp14:editId="002D0051">
            <wp:extent cx="4586630" cy="2132163"/>
            <wp:effectExtent l="0" t="0" r="4445" b="190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4041" cy="2140257"/>
                    </a:xfrm>
                    <a:prstGeom prst="rect">
                      <a:avLst/>
                    </a:prstGeom>
                  </pic:spPr>
                </pic:pic>
              </a:graphicData>
            </a:graphic>
          </wp:inline>
        </w:drawing>
      </w:r>
    </w:p>
    <w:p w14:paraId="43116432" w14:textId="77777777" w:rsidR="00E9264A" w:rsidRDefault="00E9264A">
      <w:pPr>
        <w:spacing w:line="240" w:lineRule="auto"/>
        <w:jc w:val="left"/>
        <w:rPr>
          <w:rFonts w:ascii="Times New Roman" w:hAnsi="Times New Roman" w:cs="Times New Roman"/>
          <w:color w:val="000000"/>
        </w:rPr>
      </w:pPr>
      <w:r>
        <w:rPr>
          <w:rFonts w:ascii="Times New Roman" w:hAnsi="Times New Roman" w:cs="Times New Roman"/>
          <w:color w:val="000000"/>
        </w:rPr>
        <w:br w:type="page"/>
      </w:r>
    </w:p>
    <w:p w14:paraId="025C7553" w14:textId="4B9F8DD8"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lastRenderedPageBreak/>
        <w:t xml:space="preserve">Após o processamento, a planilha vai retornar </w:t>
      </w:r>
      <w:r w:rsidR="00E707DF" w:rsidRPr="00140DC2">
        <w:rPr>
          <w:rFonts w:ascii="Times New Roman" w:hAnsi="Times New Roman" w:cs="Times New Roman"/>
          <w:color w:val="000000"/>
        </w:rPr>
        <w:t>a</w:t>
      </w:r>
      <w:r w:rsidRPr="00140DC2">
        <w:rPr>
          <w:rFonts w:ascii="Times New Roman" w:hAnsi="Times New Roman" w:cs="Times New Roman"/>
          <w:color w:val="000000"/>
        </w:rPr>
        <w:t xml:space="preserve"> quantidade de registros que foram carregados para análise, </w:t>
      </w:r>
      <w:r w:rsidR="00E707DF" w:rsidRPr="00140DC2">
        <w:rPr>
          <w:rFonts w:ascii="Times New Roman" w:hAnsi="Times New Roman" w:cs="Times New Roman"/>
          <w:color w:val="000000"/>
        </w:rPr>
        <w:t>clicar</w:t>
      </w:r>
      <w:r w:rsidRPr="00140DC2">
        <w:rPr>
          <w:rFonts w:ascii="Times New Roman" w:hAnsi="Times New Roman" w:cs="Times New Roman"/>
          <w:color w:val="000000"/>
        </w:rPr>
        <w:t xml:space="preserve"> em “Ok”</w:t>
      </w:r>
      <w:r w:rsidR="00A63158">
        <w:rPr>
          <w:rFonts w:ascii="Times New Roman" w:hAnsi="Times New Roman" w:cs="Times New Roman"/>
          <w:color w:val="000000"/>
        </w:rPr>
        <w:t xml:space="preserve"> (Figura 19).</w:t>
      </w:r>
    </w:p>
    <w:p w14:paraId="511D5F9F" w14:textId="12EC7BE5" w:rsidR="00AC0837" w:rsidRPr="00140DC2" w:rsidRDefault="004D0B28" w:rsidP="004D0B28">
      <w:pPr>
        <w:pStyle w:val="Legenda"/>
        <w:keepNext/>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C0837"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19</w:t>
      </w:r>
      <w:r w:rsidR="009F38CD" w:rsidRPr="00140DC2">
        <w:rPr>
          <w:rFonts w:ascii="Times New Roman" w:hAnsi="Times New Roman" w:cs="Times New Roman"/>
          <w:sz w:val="24"/>
          <w:szCs w:val="24"/>
        </w:rPr>
        <w:fldChar w:fldCharType="end"/>
      </w:r>
      <w:r w:rsidR="00AC0837" w:rsidRPr="00140DC2">
        <w:rPr>
          <w:rFonts w:ascii="Times New Roman" w:hAnsi="Times New Roman" w:cs="Times New Roman"/>
          <w:sz w:val="24"/>
          <w:szCs w:val="24"/>
        </w:rPr>
        <w:t xml:space="preserve">: </w:t>
      </w:r>
      <w:r w:rsidR="00AC0837" w:rsidRPr="00140DC2">
        <w:rPr>
          <w:rFonts w:ascii="Times New Roman" w:hAnsi="Times New Roman" w:cs="Times New Roman"/>
          <w:b w:val="0"/>
          <w:sz w:val="24"/>
          <w:szCs w:val="24"/>
        </w:rPr>
        <w:t>Registros carregados</w:t>
      </w:r>
    </w:p>
    <w:p w14:paraId="300DAD9F" w14:textId="6995A765" w:rsidR="008E24BA" w:rsidRPr="00140DC2" w:rsidRDefault="008E24BA" w:rsidP="004D0B28">
      <w:pPr>
        <w:spacing w:before="60" w:after="240" w:line="240" w:lineRule="auto"/>
        <w:ind w:right="709"/>
        <w:jc w:val="center"/>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086119DB" wp14:editId="7484A760">
            <wp:extent cx="3154144" cy="1164226"/>
            <wp:effectExtent l="0" t="0" r="825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4144" cy="1164226"/>
                    </a:xfrm>
                    <a:prstGeom prst="rect">
                      <a:avLst/>
                    </a:prstGeom>
                  </pic:spPr>
                </pic:pic>
              </a:graphicData>
            </a:graphic>
          </wp:inline>
        </w:drawing>
      </w:r>
    </w:p>
    <w:p w14:paraId="17CA76A5" w14:textId="6722FFA4"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Após o primeiro processamento, as abas relativas ao termo de busca vão ser habilitadas</w:t>
      </w:r>
      <w:r w:rsidR="00A80631" w:rsidRPr="00140DC2">
        <w:rPr>
          <w:rFonts w:ascii="Times New Roman" w:hAnsi="Times New Roman" w:cs="Times New Roman"/>
          <w:color w:val="000000"/>
        </w:rPr>
        <w:t xml:space="preserve"> a apresentadas no menu principal conforme indicado na </w:t>
      </w:r>
      <w:r w:rsidR="00A80631" w:rsidRPr="00140DC2">
        <w:rPr>
          <w:rFonts w:ascii="Times New Roman" w:hAnsi="Times New Roman" w:cs="Times New Roman"/>
          <w:color w:val="000000"/>
        </w:rPr>
        <w:fldChar w:fldCharType="begin"/>
      </w:r>
      <w:r w:rsidR="00A80631" w:rsidRPr="00140DC2">
        <w:rPr>
          <w:rFonts w:ascii="Times New Roman" w:hAnsi="Times New Roman" w:cs="Times New Roman"/>
          <w:color w:val="000000"/>
        </w:rPr>
        <w:instrText xml:space="preserve"> REF _Ref4536477 \h </w:instrText>
      </w:r>
      <w:r w:rsidR="00893951" w:rsidRPr="00140DC2">
        <w:rPr>
          <w:rFonts w:ascii="Times New Roman" w:hAnsi="Times New Roman" w:cs="Times New Roman"/>
          <w:color w:val="000000"/>
        </w:rPr>
        <w:instrText xml:space="preserve"> \* MERGEFORMAT </w:instrText>
      </w:r>
      <w:r w:rsidR="00A80631" w:rsidRPr="00140DC2">
        <w:rPr>
          <w:rFonts w:ascii="Times New Roman" w:hAnsi="Times New Roman" w:cs="Times New Roman"/>
          <w:color w:val="000000"/>
        </w:rPr>
      </w:r>
      <w:r w:rsidR="00A80631" w:rsidRPr="00140DC2">
        <w:rPr>
          <w:rFonts w:ascii="Times New Roman" w:hAnsi="Times New Roman" w:cs="Times New Roman"/>
          <w:color w:val="000000"/>
        </w:rPr>
        <w:fldChar w:fldCharType="separate"/>
      </w:r>
      <w:r w:rsidR="00A80631" w:rsidRPr="00140DC2">
        <w:rPr>
          <w:rFonts w:ascii="Times New Roman" w:hAnsi="Times New Roman" w:cs="Times New Roman"/>
          <w:color w:val="000000"/>
        </w:rPr>
        <w:t>Figura 20</w:t>
      </w:r>
      <w:r w:rsidR="00A80631" w:rsidRPr="00140DC2">
        <w:rPr>
          <w:rFonts w:ascii="Times New Roman" w:hAnsi="Times New Roman" w:cs="Times New Roman"/>
          <w:color w:val="000000"/>
        </w:rPr>
        <w:fldChar w:fldCharType="end"/>
      </w:r>
      <w:r w:rsidR="00A80631" w:rsidRPr="00140DC2">
        <w:rPr>
          <w:rFonts w:ascii="Times New Roman" w:hAnsi="Times New Roman" w:cs="Times New Roman"/>
          <w:color w:val="000000"/>
        </w:rPr>
        <w:t>.</w:t>
      </w:r>
    </w:p>
    <w:p w14:paraId="0161ACCB" w14:textId="31991190" w:rsidR="0006219F" w:rsidRPr="00140DC2" w:rsidRDefault="0006219F" w:rsidP="00B5182A">
      <w:pPr>
        <w:pStyle w:val="Legenda"/>
        <w:keepNext/>
        <w:jc w:val="both"/>
        <w:rPr>
          <w:rFonts w:ascii="Times New Roman" w:hAnsi="Times New Roman" w:cs="Times New Roman"/>
          <w:sz w:val="24"/>
          <w:szCs w:val="24"/>
        </w:rPr>
      </w:pPr>
      <w:bookmarkStart w:id="32" w:name="_Ref4536477"/>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20</w:t>
      </w:r>
      <w:r w:rsidR="009F38CD" w:rsidRPr="00140DC2">
        <w:rPr>
          <w:rFonts w:ascii="Times New Roman" w:hAnsi="Times New Roman" w:cs="Times New Roman"/>
          <w:sz w:val="24"/>
          <w:szCs w:val="24"/>
        </w:rPr>
        <w:fldChar w:fldCharType="end"/>
      </w:r>
      <w:bookmarkEnd w:id="32"/>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Menu principal</w:t>
      </w:r>
      <w:r w:rsidR="00DD5805" w:rsidRPr="00140DC2">
        <w:rPr>
          <w:rFonts w:ascii="Times New Roman" w:hAnsi="Times New Roman" w:cs="Times New Roman"/>
          <w:b w:val="0"/>
          <w:sz w:val="24"/>
          <w:szCs w:val="24"/>
        </w:rPr>
        <w:t xml:space="preserve"> com uma palavra chave</w:t>
      </w:r>
    </w:p>
    <w:p w14:paraId="4D36662B" w14:textId="584E006D" w:rsidR="008E24BA" w:rsidRPr="00140DC2" w:rsidRDefault="008E24BA" w:rsidP="00CB3DBD">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27D9C015" wp14:editId="7D9DF9C7">
            <wp:extent cx="5648325" cy="3067050"/>
            <wp:effectExtent l="0" t="0" r="952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143"/>
                    <a:stretch/>
                  </pic:blipFill>
                  <pic:spPr bwMode="auto">
                    <a:xfrm>
                      <a:off x="0" y="0"/>
                      <a:ext cx="5709771" cy="3100415"/>
                    </a:xfrm>
                    <a:prstGeom prst="rect">
                      <a:avLst/>
                    </a:prstGeom>
                    <a:ln>
                      <a:noFill/>
                    </a:ln>
                    <a:extLst>
                      <a:ext uri="{53640926-AAD7-44D8-BBD7-CCE9431645EC}">
                        <a14:shadowObscured xmlns:a14="http://schemas.microsoft.com/office/drawing/2010/main"/>
                      </a:ext>
                    </a:extLst>
                  </pic:spPr>
                </pic:pic>
              </a:graphicData>
            </a:graphic>
          </wp:inline>
        </w:drawing>
      </w:r>
    </w:p>
    <w:p w14:paraId="3AFA4B60" w14:textId="70328DFB"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Para realizar a carga do próximo tema, basta repetir o processo descrito </w:t>
      </w:r>
      <w:r w:rsidR="008F7DAB">
        <w:rPr>
          <w:rFonts w:ascii="Times New Roman" w:hAnsi="Times New Roman" w:cs="Times New Roman"/>
          <w:color w:val="000000"/>
        </w:rPr>
        <w:t>entre as</w:t>
      </w:r>
      <w:r w:rsidR="00E707DF" w:rsidRPr="00140DC2">
        <w:rPr>
          <w:rFonts w:ascii="Times New Roman" w:hAnsi="Times New Roman" w:cs="Times New Roman"/>
          <w:color w:val="000000"/>
        </w:rPr>
        <w:t xml:space="preserve"> </w:t>
      </w:r>
      <w:r w:rsidRPr="00140DC2">
        <w:rPr>
          <w:rFonts w:ascii="Times New Roman" w:hAnsi="Times New Roman" w:cs="Times New Roman"/>
          <w:color w:val="000000"/>
        </w:rPr>
        <w:t>se</w:t>
      </w:r>
      <w:r w:rsidR="008F7DAB">
        <w:rPr>
          <w:rFonts w:ascii="Times New Roman" w:hAnsi="Times New Roman" w:cs="Times New Roman"/>
          <w:color w:val="000000"/>
        </w:rPr>
        <w:t xml:space="preserve">ções </w:t>
      </w:r>
      <w:r w:rsidR="00A63158">
        <w:rPr>
          <w:rFonts w:ascii="Times New Roman" w:hAnsi="Times New Roman" w:cs="Times New Roman"/>
          <w:color w:val="000000"/>
        </w:rPr>
        <w:t>2.3</w:t>
      </w:r>
      <w:r w:rsidR="00E9264A">
        <w:rPr>
          <w:rFonts w:ascii="Times New Roman" w:hAnsi="Times New Roman" w:cs="Times New Roman"/>
          <w:color w:val="000000"/>
        </w:rPr>
        <w:t xml:space="preserve"> a</w:t>
      </w:r>
      <w:r w:rsidR="008F7DAB">
        <w:rPr>
          <w:rFonts w:ascii="Times New Roman" w:hAnsi="Times New Roman" w:cs="Times New Roman"/>
          <w:color w:val="000000"/>
        </w:rPr>
        <w:t xml:space="preserve"> 2.5</w:t>
      </w:r>
      <w:r w:rsidR="00A63158">
        <w:rPr>
          <w:rFonts w:ascii="Times New Roman" w:hAnsi="Times New Roman" w:cs="Times New Roman"/>
          <w:color w:val="000000"/>
        </w:rPr>
        <w:t>. A</w:t>
      </w:r>
      <w:r w:rsidRPr="00140DC2">
        <w:rPr>
          <w:rFonts w:ascii="Times New Roman" w:hAnsi="Times New Roman" w:cs="Times New Roman"/>
          <w:color w:val="000000"/>
        </w:rPr>
        <w:t xml:space="preserve">pós </w:t>
      </w:r>
      <w:r w:rsidR="00A63158">
        <w:rPr>
          <w:rFonts w:ascii="Times New Roman" w:hAnsi="Times New Roman" w:cs="Times New Roman"/>
          <w:color w:val="000000"/>
        </w:rPr>
        <w:t>a realização d</w:t>
      </w:r>
      <w:r w:rsidRPr="00140DC2">
        <w:rPr>
          <w:rFonts w:ascii="Times New Roman" w:hAnsi="Times New Roman" w:cs="Times New Roman"/>
          <w:color w:val="000000"/>
        </w:rPr>
        <w:t xml:space="preserve">as cargas, as </w:t>
      </w:r>
      <w:r w:rsidR="00A63158">
        <w:rPr>
          <w:rFonts w:ascii="Times New Roman" w:hAnsi="Times New Roman" w:cs="Times New Roman"/>
          <w:color w:val="000000"/>
        </w:rPr>
        <w:t>demai</w:t>
      </w:r>
      <w:r w:rsidRPr="00140DC2">
        <w:rPr>
          <w:rFonts w:ascii="Times New Roman" w:hAnsi="Times New Roman" w:cs="Times New Roman"/>
          <w:color w:val="000000"/>
        </w:rPr>
        <w:t>s abas relativas aos outros temas e as abas que utilizam mais de um dos temas também vão ser habilitadas</w:t>
      </w:r>
      <w:r w:rsidR="0007161A" w:rsidRPr="00140DC2">
        <w:rPr>
          <w:rFonts w:ascii="Times New Roman" w:hAnsi="Times New Roman" w:cs="Times New Roman"/>
          <w:color w:val="000000"/>
        </w:rPr>
        <w:t>.</w:t>
      </w:r>
      <w:r w:rsidR="00A63158">
        <w:rPr>
          <w:rFonts w:ascii="Times New Roman" w:hAnsi="Times New Roman" w:cs="Times New Roman"/>
          <w:color w:val="000000"/>
        </w:rPr>
        <w:t xml:space="preserve"> A Figura 21 apresenta o resultado já com os temas “</w:t>
      </w:r>
      <w:r w:rsidR="00A63158" w:rsidRPr="00395125">
        <w:rPr>
          <w:rFonts w:ascii="Times New Roman" w:hAnsi="Times New Roman" w:cs="Times New Roman"/>
          <w:i/>
          <w:color w:val="000000"/>
        </w:rPr>
        <w:t>Bitcoin</w:t>
      </w:r>
      <w:r w:rsidR="00A63158">
        <w:rPr>
          <w:rFonts w:ascii="Times New Roman" w:hAnsi="Times New Roman" w:cs="Times New Roman"/>
          <w:color w:val="000000"/>
        </w:rPr>
        <w:t>” e “</w:t>
      </w:r>
      <w:r w:rsidR="00A63158" w:rsidRPr="00395125">
        <w:rPr>
          <w:rFonts w:ascii="Times New Roman" w:hAnsi="Times New Roman" w:cs="Times New Roman"/>
          <w:i/>
          <w:color w:val="000000"/>
        </w:rPr>
        <w:t>Blockchain</w:t>
      </w:r>
      <w:r w:rsidR="00A63158">
        <w:rPr>
          <w:rFonts w:ascii="Times New Roman" w:hAnsi="Times New Roman" w:cs="Times New Roman"/>
          <w:color w:val="000000"/>
        </w:rPr>
        <w:t>”.</w:t>
      </w:r>
    </w:p>
    <w:p w14:paraId="51971C43" w14:textId="65F8E976" w:rsidR="00BB06C5" w:rsidRPr="00140DC2" w:rsidRDefault="00BB06C5" w:rsidP="00B5182A">
      <w:pPr>
        <w:pStyle w:val="Legenda"/>
        <w:keepNext/>
        <w:jc w:val="both"/>
        <w:rPr>
          <w:rFonts w:ascii="Times New Roman" w:hAnsi="Times New Roman" w:cs="Times New Roman"/>
          <w:b w:val="0"/>
          <w:sz w:val="24"/>
          <w:szCs w:val="24"/>
        </w:rPr>
      </w:pPr>
      <w:r w:rsidRPr="00140DC2">
        <w:rPr>
          <w:rFonts w:ascii="Times New Roman" w:hAnsi="Times New Roman" w:cs="Times New Roman"/>
          <w:sz w:val="24"/>
          <w:szCs w:val="24"/>
        </w:rPr>
        <w:lastRenderedPageBreak/>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21</w:t>
      </w:r>
      <w:r w:rsidR="009F38CD" w:rsidRPr="00140DC2">
        <w:rPr>
          <w:rFonts w:ascii="Times New Roman" w:hAnsi="Times New Roman" w:cs="Times New Roman"/>
          <w:sz w:val="24"/>
          <w:szCs w:val="24"/>
        </w:rPr>
        <w:fldChar w:fldCharType="end"/>
      </w:r>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Menu principal com três palavra chave</w:t>
      </w:r>
    </w:p>
    <w:p w14:paraId="2F2A6DDB" w14:textId="31626DB4" w:rsidR="008E24BA" w:rsidRPr="00140DC2" w:rsidRDefault="008E24BA" w:rsidP="00CB3DBD">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19D55060" wp14:editId="33D2FB9E">
            <wp:extent cx="5551170" cy="2679589"/>
            <wp:effectExtent l="0" t="0" r="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2228" cy="2689754"/>
                    </a:xfrm>
                    <a:prstGeom prst="rect">
                      <a:avLst/>
                    </a:prstGeom>
                  </pic:spPr>
                </pic:pic>
              </a:graphicData>
            </a:graphic>
          </wp:inline>
        </w:drawing>
      </w:r>
    </w:p>
    <w:p w14:paraId="09C52515" w14:textId="2D741BF4"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Ao final </w:t>
      </w:r>
      <w:r w:rsidR="00E707DF" w:rsidRPr="00140DC2">
        <w:rPr>
          <w:rFonts w:ascii="Times New Roman" w:hAnsi="Times New Roman" w:cs="Times New Roman"/>
          <w:color w:val="000000"/>
        </w:rPr>
        <w:t xml:space="preserve">desta </w:t>
      </w:r>
      <w:r w:rsidRPr="00140DC2">
        <w:rPr>
          <w:rFonts w:ascii="Times New Roman" w:hAnsi="Times New Roman" w:cs="Times New Roman"/>
          <w:color w:val="000000"/>
        </w:rPr>
        <w:t>etapa, todos os dados foram carregados, processados e estão disponíveis para análise do pesquisador</w:t>
      </w:r>
      <w:r w:rsidR="008F7DAB">
        <w:rPr>
          <w:rFonts w:ascii="Times New Roman" w:hAnsi="Times New Roman" w:cs="Times New Roman"/>
          <w:color w:val="000000"/>
        </w:rPr>
        <w:t>. R</w:t>
      </w:r>
      <w:r w:rsidR="00EE5FBD" w:rsidRPr="00140DC2">
        <w:rPr>
          <w:rFonts w:ascii="Times New Roman" w:hAnsi="Times New Roman" w:cs="Times New Roman"/>
          <w:color w:val="000000"/>
        </w:rPr>
        <w:t>essalta-se q</w:t>
      </w:r>
      <w:r w:rsidR="004F53D0" w:rsidRPr="00140DC2">
        <w:rPr>
          <w:rFonts w:ascii="Times New Roman" w:hAnsi="Times New Roman" w:cs="Times New Roman"/>
          <w:color w:val="000000"/>
        </w:rPr>
        <w:t xml:space="preserve">ue o </w:t>
      </w:r>
      <w:r w:rsidR="008C364C" w:rsidRPr="00140DC2">
        <w:rPr>
          <w:rFonts w:ascii="Times New Roman" w:hAnsi="Times New Roman" w:cs="Times New Roman"/>
          <w:i/>
          <w:color w:val="000000"/>
        </w:rPr>
        <w:t>Workbook</w:t>
      </w:r>
      <w:r w:rsidR="004F53D0" w:rsidRPr="00140DC2">
        <w:rPr>
          <w:rFonts w:ascii="Times New Roman" w:hAnsi="Times New Roman" w:cs="Times New Roman"/>
          <w:color w:val="000000"/>
        </w:rPr>
        <w:t xml:space="preserve"> possui capacidade para tratar até três </w:t>
      </w:r>
      <w:r w:rsidR="00ED5877" w:rsidRPr="00140DC2">
        <w:rPr>
          <w:rFonts w:ascii="Times New Roman" w:hAnsi="Times New Roman" w:cs="Times New Roman"/>
          <w:color w:val="000000"/>
        </w:rPr>
        <w:t>temas na mesma análise.</w:t>
      </w:r>
    </w:p>
    <w:p w14:paraId="6B2C44C8" w14:textId="308ABA6B" w:rsidR="008E24BA" w:rsidRPr="00140DC2" w:rsidRDefault="00D806CB" w:rsidP="00E707DF">
      <w:pPr>
        <w:pStyle w:val="Ttulo2"/>
        <w:rPr>
          <w:rFonts w:cs="Times New Roman"/>
          <w:color w:val="000000"/>
          <w:szCs w:val="24"/>
        </w:rPr>
      </w:pPr>
      <w:bookmarkStart w:id="33" w:name="_Toc518289882"/>
      <w:r w:rsidRPr="00140DC2">
        <w:rPr>
          <w:rFonts w:cs="Times New Roman"/>
          <w:color w:val="000000"/>
          <w:szCs w:val="24"/>
        </w:rPr>
        <w:t>Navegação e Formatação</w:t>
      </w:r>
      <w:bookmarkEnd w:id="33"/>
    </w:p>
    <w:p w14:paraId="1C57A8AA" w14:textId="6BA49955"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Na aba “MENU”, é possível navegar por todas outras abas que apresentam as análises</w:t>
      </w:r>
      <w:r w:rsidR="00E707DF" w:rsidRPr="00140DC2">
        <w:rPr>
          <w:rFonts w:ascii="Times New Roman" w:hAnsi="Times New Roman" w:cs="Times New Roman"/>
          <w:color w:val="000000"/>
        </w:rPr>
        <w:t>. P</w:t>
      </w:r>
      <w:r w:rsidRPr="00140DC2">
        <w:rPr>
          <w:rFonts w:ascii="Times New Roman" w:hAnsi="Times New Roman" w:cs="Times New Roman"/>
          <w:color w:val="000000"/>
        </w:rPr>
        <w:t>or exemplo, para acessar o relatório com as 20 publicações mais citadas para o termo de busca “Bitcoin” basta clicar na célula correspondente</w:t>
      </w:r>
      <w:r w:rsidR="00A72475">
        <w:rPr>
          <w:rFonts w:ascii="Times New Roman" w:hAnsi="Times New Roman" w:cs="Times New Roman"/>
          <w:color w:val="000000"/>
        </w:rPr>
        <w:t>,</w:t>
      </w:r>
      <w:r w:rsidRPr="00140DC2">
        <w:rPr>
          <w:rFonts w:ascii="Times New Roman" w:hAnsi="Times New Roman" w:cs="Times New Roman"/>
          <w:color w:val="000000"/>
        </w:rPr>
        <w:t xml:space="preserve"> conforme exemplo</w:t>
      </w:r>
      <w:r w:rsidR="00E707DF" w:rsidRPr="00140DC2">
        <w:rPr>
          <w:rFonts w:ascii="Times New Roman" w:hAnsi="Times New Roman" w:cs="Times New Roman"/>
          <w:strike/>
          <w:color w:val="FF0000"/>
        </w:rPr>
        <w:t xml:space="preserve"> </w:t>
      </w:r>
      <w:r w:rsidR="00E707DF" w:rsidRPr="00140DC2">
        <w:rPr>
          <w:rFonts w:ascii="Times New Roman" w:hAnsi="Times New Roman" w:cs="Times New Roman"/>
          <w:color w:val="000000"/>
        </w:rPr>
        <w:t>apresentado na Figura 22.</w:t>
      </w:r>
    </w:p>
    <w:p w14:paraId="36F7F0EB" w14:textId="7BF66898" w:rsidR="00A87BC2" w:rsidRPr="00140DC2" w:rsidRDefault="00A87BC2" w:rsidP="004D0B28">
      <w:pPr>
        <w:pStyle w:val="Legenda"/>
        <w:keepNext/>
        <w:ind w:left="1440" w:firstLine="720"/>
        <w:jc w:val="both"/>
        <w:rPr>
          <w:rFonts w:ascii="Times New Roman" w:hAnsi="Times New Roman" w:cs="Times New Roman"/>
          <w:sz w:val="24"/>
          <w:szCs w:val="24"/>
        </w:rPr>
      </w:pPr>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22</w:t>
      </w:r>
      <w:r w:rsidR="009F38CD" w:rsidRPr="00140DC2">
        <w:rPr>
          <w:rFonts w:ascii="Times New Roman" w:hAnsi="Times New Roman" w:cs="Times New Roman"/>
          <w:sz w:val="24"/>
          <w:szCs w:val="24"/>
        </w:rPr>
        <w:fldChar w:fldCharType="end"/>
      </w:r>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Top 20 publicações</w:t>
      </w:r>
    </w:p>
    <w:p w14:paraId="69EE4CE9" w14:textId="1D19F7E4" w:rsidR="008E24BA" w:rsidRPr="00140DC2" w:rsidRDefault="008E24BA" w:rsidP="004D0B28">
      <w:pPr>
        <w:spacing w:after="240" w:line="240" w:lineRule="auto"/>
        <w:jc w:val="center"/>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31F274DB" wp14:editId="786F59F4">
            <wp:extent cx="2905124" cy="122872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5124" cy="1228725"/>
                    </a:xfrm>
                    <a:prstGeom prst="rect">
                      <a:avLst/>
                    </a:prstGeom>
                  </pic:spPr>
                </pic:pic>
              </a:graphicData>
            </a:graphic>
          </wp:inline>
        </w:drawing>
      </w:r>
    </w:p>
    <w:p w14:paraId="0745A129" w14:textId="63E4851D"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Não há bloqueio n</w:t>
      </w:r>
      <w:r w:rsidR="001F7D83" w:rsidRPr="00140DC2">
        <w:rPr>
          <w:rFonts w:ascii="Times New Roman" w:hAnsi="Times New Roman" w:cs="Times New Roman"/>
          <w:color w:val="000000"/>
        </w:rPr>
        <w:t>o</w:t>
      </w:r>
      <w:r w:rsidRPr="00140DC2">
        <w:rPr>
          <w:rFonts w:ascii="Times New Roman" w:hAnsi="Times New Roman" w:cs="Times New Roman"/>
          <w:color w:val="000000"/>
        </w:rPr>
        <w:t xml:space="preserve"> </w:t>
      </w:r>
      <w:r w:rsidR="008C364C" w:rsidRPr="00140DC2">
        <w:rPr>
          <w:rFonts w:ascii="Times New Roman" w:hAnsi="Times New Roman" w:cs="Times New Roman"/>
          <w:i/>
          <w:color w:val="000000"/>
        </w:rPr>
        <w:t>Workbook</w:t>
      </w:r>
      <w:r w:rsidRPr="00140DC2">
        <w:rPr>
          <w:rFonts w:ascii="Times New Roman" w:hAnsi="Times New Roman" w:cs="Times New Roman"/>
          <w:color w:val="000000"/>
        </w:rPr>
        <w:t xml:space="preserve">, formatações são permitidas desde que não </w:t>
      </w:r>
      <w:r w:rsidR="00E707DF" w:rsidRPr="00140DC2">
        <w:rPr>
          <w:rFonts w:ascii="Times New Roman" w:hAnsi="Times New Roman" w:cs="Times New Roman"/>
          <w:color w:val="000000"/>
        </w:rPr>
        <w:t xml:space="preserve">se </w:t>
      </w:r>
      <w:r w:rsidRPr="00140DC2">
        <w:rPr>
          <w:rFonts w:ascii="Times New Roman" w:hAnsi="Times New Roman" w:cs="Times New Roman"/>
          <w:color w:val="000000"/>
        </w:rPr>
        <w:t>exclua</w:t>
      </w:r>
      <w:r w:rsidR="00E707DF" w:rsidRPr="00140DC2">
        <w:rPr>
          <w:rFonts w:ascii="Times New Roman" w:hAnsi="Times New Roman" w:cs="Times New Roman"/>
          <w:color w:val="000000"/>
        </w:rPr>
        <w:t>m</w:t>
      </w:r>
      <w:r w:rsidRPr="00140DC2">
        <w:rPr>
          <w:rFonts w:ascii="Times New Roman" w:hAnsi="Times New Roman" w:cs="Times New Roman"/>
          <w:color w:val="000000"/>
        </w:rPr>
        <w:t xml:space="preserve"> linhas e colunas que podem afetar o funcionamento do processamento</w:t>
      </w:r>
      <w:r w:rsidR="004456A9" w:rsidRPr="00140DC2">
        <w:rPr>
          <w:rFonts w:ascii="Times New Roman" w:hAnsi="Times New Roman" w:cs="Times New Roman"/>
          <w:color w:val="000000"/>
        </w:rPr>
        <w:t xml:space="preserve"> dos registros em futuras cargas de arquivos.</w:t>
      </w:r>
    </w:p>
    <w:p w14:paraId="786C7C1D" w14:textId="447FC0DB" w:rsidR="008E24BA" w:rsidRPr="00140DC2" w:rsidRDefault="008E24BA" w:rsidP="00893951">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Por exemplo, o gráfico </w:t>
      </w:r>
      <w:r w:rsidR="00A626B1" w:rsidRPr="00140DC2">
        <w:rPr>
          <w:rFonts w:ascii="Times New Roman" w:hAnsi="Times New Roman" w:cs="Times New Roman"/>
          <w:color w:val="000000"/>
        </w:rPr>
        <w:t xml:space="preserve">apresentado na </w:t>
      </w:r>
      <w:r w:rsidR="00A626B1" w:rsidRPr="00140DC2">
        <w:rPr>
          <w:rFonts w:ascii="Times New Roman" w:hAnsi="Times New Roman" w:cs="Times New Roman"/>
          <w:color w:val="000000"/>
        </w:rPr>
        <w:fldChar w:fldCharType="begin"/>
      </w:r>
      <w:r w:rsidR="00A626B1" w:rsidRPr="00140DC2">
        <w:rPr>
          <w:rFonts w:ascii="Times New Roman" w:hAnsi="Times New Roman" w:cs="Times New Roman"/>
          <w:color w:val="000000"/>
        </w:rPr>
        <w:instrText xml:space="preserve"> REF _Ref4536891 \h </w:instrText>
      </w:r>
      <w:r w:rsidR="00140DC2">
        <w:rPr>
          <w:rFonts w:ascii="Times New Roman" w:hAnsi="Times New Roman" w:cs="Times New Roman"/>
          <w:color w:val="000000"/>
        </w:rPr>
        <w:instrText xml:space="preserve"> \* MERGEFORMAT </w:instrText>
      </w:r>
      <w:r w:rsidR="00A626B1" w:rsidRPr="00140DC2">
        <w:rPr>
          <w:rFonts w:ascii="Times New Roman" w:hAnsi="Times New Roman" w:cs="Times New Roman"/>
          <w:color w:val="000000"/>
        </w:rPr>
      </w:r>
      <w:r w:rsidR="00A626B1" w:rsidRPr="00140DC2">
        <w:rPr>
          <w:rFonts w:ascii="Times New Roman" w:hAnsi="Times New Roman" w:cs="Times New Roman"/>
          <w:color w:val="000000"/>
        </w:rPr>
        <w:fldChar w:fldCharType="separate"/>
      </w:r>
      <w:r w:rsidR="00A626B1" w:rsidRPr="00140DC2">
        <w:rPr>
          <w:rFonts w:ascii="Times New Roman" w:hAnsi="Times New Roman" w:cs="Times New Roman"/>
          <w:color w:val="000000"/>
        </w:rPr>
        <w:t>Figura 23</w:t>
      </w:r>
      <w:r w:rsidR="00A626B1" w:rsidRPr="00140DC2">
        <w:rPr>
          <w:rFonts w:ascii="Times New Roman" w:hAnsi="Times New Roman" w:cs="Times New Roman"/>
          <w:color w:val="000000"/>
        </w:rPr>
        <w:fldChar w:fldCharType="end"/>
      </w:r>
      <w:r w:rsidR="00A626B1" w:rsidRPr="00140DC2">
        <w:rPr>
          <w:rFonts w:ascii="Times New Roman" w:hAnsi="Times New Roman" w:cs="Times New Roman"/>
          <w:color w:val="000000"/>
        </w:rPr>
        <w:t xml:space="preserve"> </w:t>
      </w:r>
      <w:r w:rsidRPr="00140DC2">
        <w:rPr>
          <w:rFonts w:ascii="Times New Roman" w:hAnsi="Times New Roman" w:cs="Times New Roman"/>
          <w:color w:val="000000"/>
        </w:rPr>
        <w:t xml:space="preserve"> exibe as 5 áreas de publicações que concentra</w:t>
      </w:r>
      <w:r w:rsidR="00A72475">
        <w:rPr>
          <w:rFonts w:ascii="Times New Roman" w:hAnsi="Times New Roman" w:cs="Times New Roman"/>
          <w:color w:val="000000"/>
        </w:rPr>
        <w:t>m o maior volume de registro. D</w:t>
      </w:r>
      <w:r w:rsidRPr="00140DC2">
        <w:rPr>
          <w:rFonts w:ascii="Times New Roman" w:hAnsi="Times New Roman" w:cs="Times New Roman"/>
          <w:color w:val="000000"/>
        </w:rPr>
        <w:t xml:space="preserve">ependendo da resolução de tela utilizada, </w:t>
      </w:r>
      <w:r w:rsidR="007D21A3" w:rsidRPr="00140DC2">
        <w:rPr>
          <w:rFonts w:ascii="Times New Roman" w:hAnsi="Times New Roman" w:cs="Times New Roman"/>
          <w:color w:val="000000"/>
        </w:rPr>
        <w:t>é possível que seja preciso realizar um ajuste n</w:t>
      </w:r>
      <w:r w:rsidR="003F6B74" w:rsidRPr="00140DC2">
        <w:rPr>
          <w:rFonts w:ascii="Times New Roman" w:hAnsi="Times New Roman" w:cs="Times New Roman"/>
          <w:color w:val="000000"/>
        </w:rPr>
        <w:t>as dimensões do gráfico</w:t>
      </w:r>
      <w:r w:rsidRPr="00140DC2">
        <w:rPr>
          <w:rFonts w:ascii="Times New Roman" w:hAnsi="Times New Roman" w:cs="Times New Roman"/>
          <w:color w:val="000000"/>
        </w:rPr>
        <w:t>.</w:t>
      </w:r>
    </w:p>
    <w:p w14:paraId="6D5D11C6" w14:textId="6E730CA7" w:rsidR="00A626B1" w:rsidRPr="00140DC2" w:rsidRDefault="00A626B1" w:rsidP="00B5182A">
      <w:pPr>
        <w:pStyle w:val="Legenda"/>
        <w:keepNext/>
        <w:jc w:val="both"/>
        <w:rPr>
          <w:rFonts w:ascii="Times New Roman" w:hAnsi="Times New Roman" w:cs="Times New Roman"/>
          <w:sz w:val="24"/>
          <w:szCs w:val="24"/>
        </w:rPr>
      </w:pPr>
      <w:bookmarkStart w:id="34" w:name="_Ref4536891"/>
      <w:r w:rsidRPr="00140DC2">
        <w:rPr>
          <w:rFonts w:ascii="Times New Roman" w:hAnsi="Times New Roman" w:cs="Times New Roman"/>
          <w:sz w:val="24"/>
          <w:szCs w:val="24"/>
        </w:rPr>
        <w:lastRenderedPageBreak/>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23</w:t>
      </w:r>
      <w:r w:rsidR="009F38CD" w:rsidRPr="00140DC2">
        <w:rPr>
          <w:rFonts w:ascii="Times New Roman" w:hAnsi="Times New Roman" w:cs="Times New Roman"/>
          <w:sz w:val="24"/>
          <w:szCs w:val="24"/>
        </w:rPr>
        <w:fldChar w:fldCharType="end"/>
      </w:r>
      <w:bookmarkEnd w:id="34"/>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Top 5 áreas de publicação</w:t>
      </w:r>
      <w:r w:rsidR="003F6B74" w:rsidRPr="00140DC2">
        <w:rPr>
          <w:rFonts w:ascii="Times New Roman" w:hAnsi="Times New Roman" w:cs="Times New Roman"/>
          <w:b w:val="0"/>
          <w:sz w:val="24"/>
          <w:szCs w:val="24"/>
        </w:rPr>
        <w:t xml:space="preserve"> sem ajuste</w:t>
      </w:r>
    </w:p>
    <w:p w14:paraId="4D311A76" w14:textId="77777777" w:rsidR="008E24BA" w:rsidRPr="00140DC2" w:rsidRDefault="008E24BA" w:rsidP="00B5182A">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1ABE9190" wp14:editId="0312B1CF">
            <wp:extent cx="5524500" cy="25527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5080" cy="2552968"/>
                    </a:xfrm>
                    <a:prstGeom prst="rect">
                      <a:avLst/>
                    </a:prstGeom>
                  </pic:spPr>
                </pic:pic>
              </a:graphicData>
            </a:graphic>
          </wp:inline>
        </w:drawing>
      </w:r>
      <w:r w:rsidRPr="00140DC2">
        <w:rPr>
          <w:rFonts w:ascii="Times New Roman" w:hAnsi="Times New Roman" w:cs="Times New Roman"/>
          <w:color w:val="000000"/>
        </w:rPr>
        <w:t xml:space="preserve"> </w:t>
      </w:r>
    </w:p>
    <w:p w14:paraId="3E208F95" w14:textId="07392246" w:rsidR="008E24BA" w:rsidRPr="00140DC2" w:rsidRDefault="004D7B9B" w:rsidP="00CB3DB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Após o ajuste, as descrições de cada uma das colunas passam a ficar mais legíveis conforme indicado na </w:t>
      </w:r>
      <w:r w:rsidRPr="00140DC2">
        <w:rPr>
          <w:rFonts w:ascii="Times New Roman" w:hAnsi="Times New Roman" w:cs="Times New Roman"/>
          <w:color w:val="000000"/>
        </w:rPr>
        <w:fldChar w:fldCharType="begin"/>
      </w:r>
      <w:r w:rsidRPr="00140DC2">
        <w:rPr>
          <w:rFonts w:ascii="Times New Roman" w:hAnsi="Times New Roman" w:cs="Times New Roman"/>
          <w:color w:val="000000"/>
        </w:rPr>
        <w:instrText xml:space="preserve"> REF _Ref4537085 \h </w:instrText>
      </w:r>
      <w:r w:rsidR="00CB3DBD" w:rsidRPr="00140DC2">
        <w:rPr>
          <w:rFonts w:ascii="Times New Roman" w:hAnsi="Times New Roman" w:cs="Times New Roman"/>
          <w:color w:val="000000"/>
        </w:rPr>
        <w:instrText xml:space="preserve"> \* MERGEFORMAT </w:instrText>
      </w:r>
      <w:r w:rsidRPr="00140DC2">
        <w:rPr>
          <w:rFonts w:ascii="Times New Roman" w:hAnsi="Times New Roman" w:cs="Times New Roman"/>
          <w:color w:val="000000"/>
        </w:rPr>
      </w:r>
      <w:r w:rsidRPr="00140DC2">
        <w:rPr>
          <w:rFonts w:ascii="Times New Roman" w:hAnsi="Times New Roman" w:cs="Times New Roman"/>
          <w:color w:val="000000"/>
        </w:rPr>
        <w:fldChar w:fldCharType="separate"/>
      </w:r>
      <w:r w:rsidRPr="00140DC2">
        <w:rPr>
          <w:rFonts w:ascii="Times New Roman" w:hAnsi="Times New Roman" w:cs="Times New Roman"/>
          <w:color w:val="000000"/>
        </w:rPr>
        <w:t>Figura 24</w:t>
      </w:r>
      <w:r w:rsidRPr="00140DC2">
        <w:rPr>
          <w:rFonts w:ascii="Times New Roman" w:hAnsi="Times New Roman" w:cs="Times New Roman"/>
          <w:color w:val="000000"/>
        </w:rPr>
        <w:fldChar w:fldCharType="end"/>
      </w:r>
      <w:r w:rsidRPr="00140DC2">
        <w:rPr>
          <w:rFonts w:ascii="Times New Roman" w:hAnsi="Times New Roman" w:cs="Times New Roman"/>
          <w:color w:val="000000"/>
        </w:rPr>
        <w:t>.</w:t>
      </w:r>
    </w:p>
    <w:p w14:paraId="50EBC26D" w14:textId="054072BF" w:rsidR="003F6B74" w:rsidRPr="00140DC2" w:rsidRDefault="003F6B74" w:rsidP="00B5182A">
      <w:pPr>
        <w:pStyle w:val="Legenda"/>
        <w:keepNext/>
        <w:jc w:val="both"/>
        <w:rPr>
          <w:rFonts w:ascii="Times New Roman" w:hAnsi="Times New Roman" w:cs="Times New Roman"/>
          <w:sz w:val="24"/>
          <w:szCs w:val="24"/>
        </w:rPr>
      </w:pPr>
      <w:bookmarkStart w:id="35" w:name="_Ref4537085"/>
      <w:r w:rsidRPr="00140DC2">
        <w:rPr>
          <w:rFonts w:ascii="Times New Roman" w:hAnsi="Times New Roman" w:cs="Times New Roman"/>
          <w:sz w:val="24"/>
          <w:szCs w:val="24"/>
        </w:rPr>
        <w:t xml:space="preserve">Figura </w:t>
      </w:r>
      <w:r w:rsidR="009F38CD" w:rsidRPr="00140DC2">
        <w:rPr>
          <w:rFonts w:ascii="Times New Roman" w:hAnsi="Times New Roman" w:cs="Times New Roman"/>
          <w:sz w:val="24"/>
          <w:szCs w:val="24"/>
        </w:rPr>
        <w:fldChar w:fldCharType="begin"/>
      </w:r>
      <w:r w:rsidR="009F38CD" w:rsidRPr="00140DC2">
        <w:rPr>
          <w:rFonts w:ascii="Times New Roman" w:hAnsi="Times New Roman" w:cs="Times New Roman"/>
          <w:sz w:val="24"/>
          <w:szCs w:val="24"/>
        </w:rPr>
        <w:instrText xml:space="preserve"> SEQ Figura \* ARABIC </w:instrText>
      </w:r>
      <w:r w:rsidR="009F38CD"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24</w:t>
      </w:r>
      <w:r w:rsidR="009F38CD" w:rsidRPr="00140DC2">
        <w:rPr>
          <w:rFonts w:ascii="Times New Roman" w:hAnsi="Times New Roman" w:cs="Times New Roman"/>
          <w:sz w:val="24"/>
          <w:szCs w:val="24"/>
        </w:rPr>
        <w:fldChar w:fldCharType="end"/>
      </w:r>
      <w:bookmarkEnd w:id="35"/>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Top 5 áreas de publicação com ajuste</w:t>
      </w:r>
    </w:p>
    <w:p w14:paraId="02312445" w14:textId="77777777" w:rsidR="008E24BA" w:rsidRPr="00140DC2" w:rsidRDefault="008E24BA" w:rsidP="00B5182A">
      <w:pPr>
        <w:spacing w:before="60" w:after="240" w:line="240" w:lineRule="auto"/>
        <w:ind w:right="709"/>
        <w:rPr>
          <w:rFonts w:ascii="Times New Roman" w:hAnsi="Times New Roman" w:cs="Times New Roman"/>
          <w:color w:val="000000"/>
        </w:rPr>
      </w:pPr>
      <w:r w:rsidRPr="00140DC2">
        <w:rPr>
          <w:rFonts w:ascii="Times New Roman" w:hAnsi="Times New Roman" w:cs="Times New Roman"/>
          <w:noProof/>
          <w:lang w:eastAsia="pt-BR"/>
        </w:rPr>
        <w:drawing>
          <wp:inline distT="0" distB="0" distL="0" distR="0" wp14:anchorId="6E8207C8" wp14:editId="4DE9CC77">
            <wp:extent cx="5514975" cy="2314575"/>
            <wp:effectExtent l="0" t="0" r="9525"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15814" cy="2314927"/>
                    </a:xfrm>
                    <a:prstGeom prst="rect">
                      <a:avLst/>
                    </a:prstGeom>
                  </pic:spPr>
                </pic:pic>
              </a:graphicData>
            </a:graphic>
          </wp:inline>
        </w:drawing>
      </w:r>
    </w:p>
    <w:p w14:paraId="38E0BAC9" w14:textId="1779D8CD" w:rsidR="008E24BA" w:rsidRPr="00140DC2" w:rsidRDefault="00F24456" w:rsidP="006B4D59">
      <w:pPr>
        <w:pStyle w:val="Ttulo1"/>
        <w:keepLines w:val="0"/>
        <w:ind w:left="0" w:right="707" w:hanging="6"/>
        <w:jc w:val="left"/>
        <w:rPr>
          <w:rFonts w:cs="Times New Roman"/>
          <w:color w:val="000000"/>
          <w:szCs w:val="24"/>
        </w:rPr>
      </w:pPr>
      <w:bookmarkStart w:id="36" w:name="_Toc518289883"/>
      <w:r w:rsidRPr="00140DC2">
        <w:rPr>
          <w:rFonts w:cs="Times New Roman"/>
          <w:caps w:val="0"/>
          <w:color w:val="000000"/>
          <w:szCs w:val="24"/>
        </w:rPr>
        <w:t>Resumo das Análises</w:t>
      </w:r>
      <w:bookmarkEnd w:id="36"/>
    </w:p>
    <w:p w14:paraId="15D14CB2" w14:textId="061576F8" w:rsidR="00FC4CBB" w:rsidRPr="00140DC2" w:rsidRDefault="008E24BA" w:rsidP="00CB3DB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N</w:t>
      </w:r>
      <w:r w:rsidR="00274E59" w:rsidRPr="00140DC2">
        <w:rPr>
          <w:rFonts w:ascii="Times New Roman" w:hAnsi="Times New Roman" w:cs="Times New Roman"/>
          <w:color w:val="000000"/>
        </w:rPr>
        <w:t xml:space="preserve">o total, o </w:t>
      </w:r>
      <w:r w:rsidR="008C364C" w:rsidRPr="00140DC2">
        <w:rPr>
          <w:rFonts w:ascii="Times New Roman" w:hAnsi="Times New Roman" w:cs="Times New Roman"/>
          <w:i/>
          <w:color w:val="000000"/>
        </w:rPr>
        <w:t>Workbook</w:t>
      </w:r>
      <w:r w:rsidRPr="00140DC2">
        <w:rPr>
          <w:rFonts w:ascii="Times New Roman" w:hAnsi="Times New Roman" w:cs="Times New Roman"/>
          <w:color w:val="000000"/>
        </w:rPr>
        <w:t xml:space="preserve"> </w:t>
      </w:r>
      <w:r w:rsidR="00274E59" w:rsidRPr="00140DC2">
        <w:rPr>
          <w:rFonts w:ascii="Times New Roman" w:hAnsi="Times New Roman" w:cs="Times New Roman"/>
          <w:color w:val="000000"/>
        </w:rPr>
        <w:t>possui</w:t>
      </w:r>
      <w:r w:rsidR="00FC4CBB" w:rsidRPr="00140DC2">
        <w:rPr>
          <w:rFonts w:ascii="Times New Roman" w:hAnsi="Times New Roman" w:cs="Times New Roman"/>
          <w:color w:val="000000"/>
        </w:rPr>
        <w:t xml:space="preserve"> 35 </w:t>
      </w:r>
      <w:r w:rsidRPr="00140DC2">
        <w:rPr>
          <w:rFonts w:ascii="Times New Roman" w:hAnsi="Times New Roman" w:cs="Times New Roman"/>
          <w:color w:val="000000"/>
        </w:rPr>
        <w:t>aba</w:t>
      </w:r>
      <w:r w:rsidR="00FC4CBB" w:rsidRPr="00140DC2">
        <w:rPr>
          <w:rFonts w:ascii="Times New Roman" w:hAnsi="Times New Roman" w:cs="Times New Roman"/>
          <w:color w:val="000000"/>
        </w:rPr>
        <w:t>s</w:t>
      </w:r>
      <w:r w:rsidRPr="00140DC2">
        <w:rPr>
          <w:rFonts w:ascii="Times New Roman" w:hAnsi="Times New Roman" w:cs="Times New Roman"/>
          <w:color w:val="000000"/>
        </w:rPr>
        <w:t xml:space="preserve"> </w:t>
      </w:r>
      <w:r w:rsidR="00EC25EB" w:rsidRPr="00140DC2">
        <w:rPr>
          <w:rFonts w:ascii="Times New Roman" w:hAnsi="Times New Roman" w:cs="Times New Roman"/>
          <w:color w:val="000000"/>
        </w:rPr>
        <w:t>disponíveis para análise</w:t>
      </w:r>
      <w:r w:rsidR="00A72475">
        <w:rPr>
          <w:rFonts w:ascii="Times New Roman" w:hAnsi="Times New Roman" w:cs="Times New Roman"/>
          <w:color w:val="000000"/>
        </w:rPr>
        <w:t>. N</w:t>
      </w:r>
      <w:r w:rsidR="00EC25EB" w:rsidRPr="00140DC2">
        <w:rPr>
          <w:rFonts w:ascii="Times New Roman" w:hAnsi="Times New Roman" w:cs="Times New Roman"/>
          <w:color w:val="000000"/>
        </w:rPr>
        <w:t xml:space="preserve">esta </w:t>
      </w:r>
      <w:r w:rsidR="00170BD3">
        <w:rPr>
          <w:rFonts w:ascii="Times New Roman" w:hAnsi="Times New Roman" w:cs="Times New Roman"/>
          <w:color w:val="000000"/>
        </w:rPr>
        <w:t>seção</w:t>
      </w:r>
      <w:r w:rsidR="00EC25EB" w:rsidRPr="00140DC2">
        <w:rPr>
          <w:rFonts w:ascii="Times New Roman" w:hAnsi="Times New Roman" w:cs="Times New Roman"/>
          <w:color w:val="000000"/>
        </w:rPr>
        <w:t xml:space="preserve"> estão descrit</w:t>
      </w:r>
      <w:r w:rsidR="0010410A" w:rsidRPr="00140DC2">
        <w:rPr>
          <w:rFonts w:ascii="Times New Roman" w:hAnsi="Times New Roman" w:cs="Times New Roman"/>
          <w:color w:val="000000"/>
        </w:rPr>
        <w:t>o</w:t>
      </w:r>
      <w:r w:rsidR="00EC25EB" w:rsidRPr="00140DC2">
        <w:rPr>
          <w:rFonts w:ascii="Times New Roman" w:hAnsi="Times New Roman" w:cs="Times New Roman"/>
          <w:color w:val="000000"/>
        </w:rPr>
        <w:t xml:space="preserve">s </w:t>
      </w:r>
      <w:r w:rsidR="0010410A" w:rsidRPr="00140DC2">
        <w:rPr>
          <w:rFonts w:ascii="Times New Roman" w:hAnsi="Times New Roman" w:cs="Times New Roman"/>
          <w:color w:val="000000"/>
        </w:rPr>
        <w:t>o</w:t>
      </w:r>
      <w:r w:rsidR="00EC25EB" w:rsidRPr="00140DC2">
        <w:rPr>
          <w:rFonts w:ascii="Times New Roman" w:hAnsi="Times New Roman" w:cs="Times New Roman"/>
          <w:color w:val="000000"/>
        </w:rPr>
        <w:t>s principai</w:t>
      </w:r>
      <w:r w:rsidR="0010410A" w:rsidRPr="00140DC2">
        <w:rPr>
          <w:rFonts w:ascii="Times New Roman" w:hAnsi="Times New Roman" w:cs="Times New Roman"/>
          <w:color w:val="000000"/>
        </w:rPr>
        <w:t>s grupos de análise e um exemplo</w:t>
      </w:r>
      <w:r w:rsidR="00AA7925" w:rsidRPr="00140DC2">
        <w:rPr>
          <w:rFonts w:ascii="Times New Roman" w:hAnsi="Times New Roman" w:cs="Times New Roman"/>
          <w:color w:val="000000"/>
        </w:rPr>
        <w:t xml:space="preserve"> de gráfico</w:t>
      </w:r>
      <w:r w:rsidR="00B96C3B" w:rsidRPr="00140DC2">
        <w:rPr>
          <w:rFonts w:ascii="Times New Roman" w:hAnsi="Times New Roman" w:cs="Times New Roman"/>
          <w:color w:val="000000"/>
        </w:rPr>
        <w:t xml:space="preserve"> ou quadro</w:t>
      </w:r>
      <w:r w:rsidR="00A00C63" w:rsidRPr="00140DC2">
        <w:rPr>
          <w:rFonts w:ascii="Times New Roman" w:hAnsi="Times New Roman" w:cs="Times New Roman"/>
          <w:color w:val="000000"/>
        </w:rPr>
        <w:t xml:space="preserve"> de cada um dos grupos</w:t>
      </w:r>
      <w:r w:rsidR="00AA7925" w:rsidRPr="00140DC2">
        <w:rPr>
          <w:rFonts w:ascii="Times New Roman" w:hAnsi="Times New Roman" w:cs="Times New Roman"/>
          <w:color w:val="000000"/>
        </w:rPr>
        <w:t xml:space="preserve"> </w:t>
      </w:r>
      <w:r w:rsidR="00A00C63" w:rsidRPr="00140DC2">
        <w:rPr>
          <w:rFonts w:ascii="Times New Roman" w:hAnsi="Times New Roman" w:cs="Times New Roman"/>
          <w:color w:val="000000"/>
        </w:rPr>
        <w:t>utilizados</w:t>
      </w:r>
      <w:r w:rsidR="00AA7925" w:rsidRPr="00140DC2">
        <w:rPr>
          <w:rFonts w:ascii="Times New Roman" w:hAnsi="Times New Roman" w:cs="Times New Roman"/>
          <w:color w:val="000000"/>
        </w:rPr>
        <w:t xml:space="preserve"> para consulta.</w:t>
      </w:r>
    </w:p>
    <w:p w14:paraId="7BA4E52F" w14:textId="59679989" w:rsidR="00EC25EB" w:rsidRPr="00140DC2" w:rsidRDefault="00EC25EB" w:rsidP="00EC25EB">
      <w:pPr>
        <w:pStyle w:val="Ttulo2"/>
        <w:keepLines w:val="0"/>
        <w:ind w:left="0" w:right="707" w:firstLine="0"/>
        <w:jc w:val="left"/>
        <w:rPr>
          <w:rFonts w:cs="Times New Roman"/>
          <w:color w:val="000000"/>
          <w:szCs w:val="24"/>
        </w:rPr>
      </w:pPr>
      <w:bookmarkStart w:id="37" w:name="_Hlk4937394"/>
      <w:r w:rsidRPr="00140DC2">
        <w:rPr>
          <w:rFonts w:cs="Times New Roman"/>
          <w:color w:val="000000"/>
          <w:szCs w:val="24"/>
        </w:rPr>
        <w:t>Aba “</w:t>
      </w:r>
      <w:r w:rsidR="00A00C63" w:rsidRPr="00140DC2">
        <w:rPr>
          <w:rFonts w:cs="Times New Roman"/>
          <w:color w:val="000000"/>
          <w:szCs w:val="24"/>
        </w:rPr>
        <w:t>MENU</w:t>
      </w:r>
      <w:r w:rsidRPr="00140DC2">
        <w:rPr>
          <w:rFonts w:cs="Times New Roman"/>
          <w:color w:val="000000"/>
          <w:szCs w:val="24"/>
        </w:rPr>
        <w:t>”</w:t>
      </w:r>
    </w:p>
    <w:bookmarkEnd w:id="37"/>
    <w:p w14:paraId="206A805F" w14:textId="704BBCEE" w:rsidR="008E24BA" w:rsidRPr="00140DC2" w:rsidRDefault="00A00C63" w:rsidP="00CB3DB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Na aba </w:t>
      </w:r>
      <w:r w:rsidR="008E24BA" w:rsidRPr="00140DC2">
        <w:rPr>
          <w:rFonts w:ascii="Times New Roman" w:hAnsi="Times New Roman" w:cs="Times New Roman"/>
          <w:color w:val="000000"/>
        </w:rPr>
        <w:t>“</w:t>
      </w:r>
      <w:r w:rsidR="008E24BA" w:rsidRPr="00140DC2">
        <w:rPr>
          <w:rFonts w:ascii="Times New Roman" w:hAnsi="Times New Roman" w:cs="Times New Roman"/>
          <w:b/>
          <w:color w:val="000000"/>
        </w:rPr>
        <w:t>MENU</w:t>
      </w:r>
      <w:r w:rsidR="008E24BA" w:rsidRPr="00140DC2">
        <w:rPr>
          <w:rFonts w:ascii="Times New Roman" w:hAnsi="Times New Roman" w:cs="Times New Roman"/>
          <w:color w:val="000000"/>
        </w:rPr>
        <w:t xml:space="preserve">” as análises estão agrupadas por assunto para melhor organização, </w:t>
      </w:r>
      <w:r w:rsidR="00BA2AAF" w:rsidRPr="00140DC2">
        <w:rPr>
          <w:rFonts w:ascii="Times New Roman" w:hAnsi="Times New Roman" w:cs="Times New Roman"/>
          <w:color w:val="000000"/>
        </w:rPr>
        <w:t xml:space="preserve">conforme </w:t>
      </w:r>
      <w:r w:rsidR="009F38CD" w:rsidRPr="00140DC2">
        <w:rPr>
          <w:rFonts w:ascii="Times New Roman" w:hAnsi="Times New Roman" w:cs="Times New Roman"/>
          <w:color w:val="000000"/>
        </w:rPr>
        <w:t>indica</w:t>
      </w:r>
      <w:r w:rsidR="00A72475">
        <w:rPr>
          <w:rFonts w:ascii="Times New Roman" w:hAnsi="Times New Roman" w:cs="Times New Roman"/>
          <w:color w:val="000000"/>
        </w:rPr>
        <w:t>do  n</w:t>
      </w:r>
      <w:r w:rsidR="009F38CD" w:rsidRPr="00140DC2">
        <w:rPr>
          <w:rFonts w:ascii="Times New Roman" w:hAnsi="Times New Roman" w:cs="Times New Roman"/>
          <w:color w:val="000000"/>
        </w:rPr>
        <w:t xml:space="preserve">a </w:t>
      </w:r>
      <w:r w:rsidR="009F38CD" w:rsidRPr="00140DC2">
        <w:rPr>
          <w:rFonts w:ascii="Times New Roman" w:hAnsi="Times New Roman" w:cs="Times New Roman"/>
          <w:color w:val="000000"/>
        </w:rPr>
        <w:fldChar w:fldCharType="begin"/>
      </w:r>
      <w:r w:rsidR="009F38CD" w:rsidRPr="00140DC2">
        <w:rPr>
          <w:rFonts w:ascii="Times New Roman" w:hAnsi="Times New Roman" w:cs="Times New Roman"/>
          <w:color w:val="000000"/>
        </w:rPr>
        <w:instrText xml:space="preserve"> REF _Ref4937451 \h </w:instrText>
      </w:r>
      <w:r w:rsidR="00B5182A" w:rsidRPr="00140DC2">
        <w:rPr>
          <w:rFonts w:ascii="Times New Roman" w:hAnsi="Times New Roman" w:cs="Times New Roman"/>
          <w:color w:val="000000"/>
        </w:rPr>
        <w:instrText xml:space="preserve"> \* MERGEFORMAT </w:instrText>
      </w:r>
      <w:r w:rsidR="009F38CD" w:rsidRPr="00140DC2">
        <w:rPr>
          <w:rFonts w:ascii="Times New Roman" w:hAnsi="Times New Roman" w:cs="Times New Roman"/>
          <w:color w:val="000000"/>
        </w:rPr>
      </w:r>
      <w:r w:rsidR="009F38CD" w:rsidRPr="00140DC2">
        <w:rPr>
          <w:rFonts w:ascii="Times New Roman" w:hAnsi="Times New Roman" w:cs="Times New Roman"/>
          <w:color w:val="000000"/>
        </w:rPr>
        <w:fldChar w:fldCharType="separate"/>
      </w:r>
      <w:r w:rsidR="009F38CD" w:rsidRPr="00140DC2">
        <w:rPr>
          <w:rFonts w:ascii="Times New Roman" w:hAnsi="Times New Roman" w:cs="Times New Roman"/>
        </w:rPr>
        <w:t xml:space="preserve">Figura </w:t>
      </w:r>
      <w:r w:rsidR="009F38CD" w:rsidRPr="00140DC2">
        <w:rPr>
          <w:rFonts w:ascii="Times New Roman" w:hAnsi="Times New Roman" w:cs="Times New Roman"/>
          <w:noProof/>
        </w:rPr>
        <w:t>25</w:t>
      </w:r>
      <w:r w:rsidR="009F38CD" w:rsidRPr="00140DC2">
        <w:rPr>
          <w:rFonts w:ascii="Times New Roman" w:hAnsi="Times New Roman" w:cs="Times New Roman"/>
          <w:color w:val="000000"/>
        </w:rPr>
        <w:fldChar w:fldCharType="end"/>
      </w:r>
      <w:r w:rsidR="009F38CD" w:rsidRPr="00140DC2">
        <w:rPr>
          <w:rFonts w:ascii="Times New Roman" w:hAnsi="Times New Roman" w:cs="Times New Roman"/>
          <w:color w:val="000000"/>
        </w:rPr>
        <w:t>.</w:t>
      </w:r>
    </w:p>
    <w:p w14:paraId="6FC047D0" w14:textId="1E51D23E" w:rsidR="009F38CD" w:rsidRPr="00140DC2" w:rsidRDefault="009F38CD" w:rsidP="009F38CD">
      <w:pPr>
        <w:pStyle w:val="Legenda"/>
        <w:keepNext/>
        <w:jc w:val="both"/>
        <w:rPr>
          <w:rFonts w:ascii="Times New Roman" w:hAnsi="Times New Roman" w:cs="Times New Roman"/>
          <w:sz w:val="24"/>
        </w:rPr>
      </w:pPr>
      <w:bookmarkStart w:id="38" w:name="_Ref4937451"/>
      <w:r w:rsidRPr="00140DC2">
        <w:rPr>
          <w:rFonts w:ascii="Times New Roman" w:hAnsi="Times New Roman" w:cs="Times New Roman"/>
          <w:sz w:val="24"/>
        </w:rPr>
        <w:lastRenderedPageBreak/>
        <w:t xml:space="preserve">Figura </w:t>
      </w:r>
      <w:r w:rsidR="00E707DF" w:rsidRPr="00140DC2">
        <w:rPr>
          <w:rFonts w:ascii="Times New Roman" w:hAnsi="Times New Roman" w:cs="Times New Roman"/>
          <w:sz w:val="24"/>
        </w:rPr>
        <w:fldChar w:fldCharType="begin"/>
      </w:r>
      <w:r w:rsidR="00E707DF" w:rsidRPr="00140DC2">
        <w:rPr>
          <w:rFonts w:ascii="Times New Roman" w:hAnsi="Times New Roman" w:cs="Times New Roman"/>
          <w:sz w:val="24"/>
        </w:rPr>
        <w:instrText xml:space="preserve"> SEQ Figura \* ARABIC </w:instrText>
      </w:r>
      <w:r w:rsidR="00E707DF" w:rsidRPr="00140DC2">
        <w:rPr>
          <w:rFonts w:ascii="Times New Roman" w:hAnsi="Times New Roman" w:cs="Times New Roman"/>
          <w:sz w:val="24"/>
        </w:rPr>
        <w:fldChar w:fldCharType="separate"/>
      </w:r>
      <w:r w:rsidR="00EC689F" w:rsidRPr="00140DC2">
        <w:rPr>
          <w:rFonts w:ascii="Times New Roman" w:hAnsi="Times New Roman" w:cs="Times New Roman"/>
          <w:noProof/>
          <w:sz w:val="24"/>
        </w:rPr>
        <w:t>25</w:t>
      </w:r>
      <w:r w:rsidR="00E707DF" w:rsidRPr="00140DC2">
        <w:rPr>
          <w:rFonts w:ascii="Times New Roman" w:hAnsi="Times New Roman" w:cs="Times New Roman"/>
          <w:noProof/>
          <w:sz w:val="24"/>
        </w:rPr>
        <w:fldChar w:fldCharType="end"/>
      </w:r>
      <w:bookmarkEnd w:id="38"/>
      <w:r w:rsidRPr="00140DC2">
        <w:rPr>
          <w:rFonts w:ascii="Times New Roman" w:hAnsi="Times New Roman" w:cs="Times New Roman"/>
          <w:sz w:val="24"/>
        </w:rPr>
        <w:t xml:space="preserve">: </w:t>
      </w:r>
      <w:r w:rsidRPr="00140DC2">
        <w:rPr>
          <w:rFonts w:ascii="Times New Roman" w:hAnsi="Times New Roman" w:cs="Times New Roman"/>
          <w:b w:val="0"/>
          <w:sz w:val="24"/>
        </w:rPr>
        <w:t>Aba “MENU”</w:t>
      </w:r>
    </w:p>
    <w:p w14:paraId="5FB72A40" w14:textId="02500E2D" w:rsidR="009F38CD" w:rsidRPr="00140DC2" w:rsidRDefault="009F38CD" w:rsidP="009F38CD">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543C7B62" wp14:editId="571598C3">
            <wp:extent cx="5575935" cy="1836751"/>
            <wp:effectExtent l="19050" t="19050" r="24765" b="11430"/>
            <wp:docPr id="2" name="Imagem 2"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u.png"/>
                    <pic:cNvPicPr/>
                  </pic:nvPicPr>
                  <pic:blipFill>
                    <a:blip r:embed="rId34"/>
                    <a:stretch>
                      <a:fillRect/>
                    </a:stretch>
                  </pic:blipFill>
                  <pic:spPr>
                    <a:xfrm>
                      <a:off x="0" y="0"/>
                      <a:ext cx="5580656" cy="1838306"/>
                    </a:xfrm>
                    <a:prstGeom prst="rect">
                      <a:avLst/>
                    </a:prstGeom>
                    <a:ln>
                      <a:solidFill>
                        <a:schemeClr val="tx1">
                          <a:lumMod val="50000"/>
                          <a:lumOff val="50000"/>
                        </a:schemeClr>
                      </a:solidFill>
                    </a:ln>
                  </pic:spPr>
                </pic:pic>
              </a:graphicData>
            </a:graphic>
          </wp:inline>
        </w:drawing>
      </w:r>
    </w:p>
    <w:p w14:paraId="30CB7DB3" w14:textId="56BD9DAA" w:rsidR="008E24BA" w:rsidRPr="00140DC2" w:rsidRDefault="00AC0004" w:rsidP="00DA6CB6">
      <w:pPr>
        <w:pStyle w:val="Ttulo2"/>
        <w:keepLines w:val="0"/>
        <w:spacing w:before="360"/>
        <w:ind w:left="0" w:right="709" w:firstLine="0"/>
        <w:jc w:val="left"/>
        <w:rPr>
          <w:rFonts w:cs="Times New Roman"/>
          <w:color w:val="000000"/>
          <w:szCs w:val="24"/>
        </w:rPr>
      </w:pPr>
      <w:bookmarkStart w:id="39" w:name="_Toc518289884"/>
      <w:r w:rsidRPr="00140DC2">
        <w:rPr>
          <w:rFonts w:cs="Times New Roman"/>
          <w:color w:val="000000"/>
          <w:szCs w:val="24"/>
        </w:rPr>
        <w:t>Volume Total de Publicações</w:t>
      </w:r>
      <w:bookmarkEnd w:id="39"/>
    </w:p>
    <w:p w14:paraId="09A216EB" w14:textId="11357DDE" w:rsidR="008E24BA" w:rsidRPr="00140DC2" w:rsidRDefault="005B5FE2" w:rsidP="000648D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Este </w:t>
      </w:r>
      <w:r w:rsidR="008E24BA" w:rsidRPr="00140DC2">
        <w:rPr>
          <w:rFonts w:ascii="Times New Roman" w:hAnsi="Times New Roman" w:cs="Times New Roman"/>
          <w:color w:val="000000"/>
        </w:rPr>
        <w:t>grupo exibe de forma gráfica a comparação sobre o volume total de registros de cada um dos temas</w:t>
      </w:r>
      <w:r w:rsidR="00A72475">
        <w:rPr>
          <w:rFonts w:ascii="Times New Roman" w:hAnsi="Times New Roman" w:cs="Times New Roman"/>
          <w:color w:val="000000"/>
        </w:rPr>
        <w:t>,</w:t>
      </w:r>
      <w:r w:rsidR="00E8739C" w:rsidRPr="00140DC2">
        <w:rPr>
          <w:rFonts w:ascii="Times New Roman" w:hAnsi="Times New Roman" w:cs="Times New Roman"/>
          <w:color w:val="000000"/>
        </w:rPr>
        <w:t xml:space="preserve"> conforme exemplificado na </w:t>
      </w:r>
      <w:r w:rsidR="00E8739C" w:rsidRPr="00140DC2">
        <w:rPr>
          <w:rFonts w:ascii="Times New Roman" w:hAnsi="Times New Roman" w:cs="Times New Roman"/>
          <w:color w:val="000000"/>
        </w:rPr>
        <w:fldChar w:fldCharType="begin"/>
      </w:r>
      <w:r w:rsidR="00E8739C" w:rsidRPr="00140DC2">
        <w:rPr>
          <w:rFonts w:ascii="Times New Roman" w:hAnsi="Times New Roman" w:cs="Times New Roman"/>
          <w:color w:val="000000"/>
        </w:rPr>
        <w:instrText xml:space="preserve"> REF _Ref4937536 \h </w:instrText>
      </w:r>
      <w:r w:rsidR="00B5182A" w:rsidRPr="00140DC2">
        <w:rPr>
          <w:rFonts w:ascii="Times New Roman" w:hAnsi="Times New Roman" w:cs="Times New Roman"/>
          <w:color w:val="000000"/>
        </w:rPr>
        <w:instrText xml:space="preserve"> \* MERGEFORMAT </w:instrText>
      </w:r>
      <w:r w:rsidR="00E8739C" w:rsidRPr="00140DC2">
        <w:rPr>
          <w:rFonts w:ascii="Times New Roman" w:hAnsi="Times New Roman" w:cs="Times New Roman"/>
          <w:color w:val="000000"/>
        </w:rPr>
      </w:r>
      <w:r w:rsidR="00E8739C" w:rsidRPr="00140DC2">
        <w:rPr>
          <w:rFonts w:ascii="Times New Roman" w:hAnsi="Times New Roman" w:cs="Times New Roman"/>
          <w:color w:val="000000"/>
        </w:rPr>
        <w:fldChar w:fldCharType="separate"/>
      </w:r>
      <w:r w:rsidR="00E8739C" w:rsidRPr="00140DC2">
        <w:rPr>
          <w:rFonts w:ascii="Times New Roman" w:hAnsi="Times New Roman" w:cs="Times New Roman"/>
        </w:rPr>
        <w:t xml:space="preserve">Figura </w:t>
      </w:r>
      <w:r w:rsidR="00E8739C" w:rsidRPr="00140DC2">
        <w:rPr>
          <w:rFonts w:ascii="Times New Roman" w:hAnsi="Times New Roman" w:cs="Times New Roman"/>
          <w:noProof/>
        </w:rPr>
        <w:t>26</w:t>
      </w:r>
      <w:r w:rsidR="00E8739C" w:rsidRPr="00140DC2">
        <w:rPr>
          <w:rFonts w:ascii="Times New Roman" w:hAnsi="Times New Roman" w:cs="Times New Roman"/>
          <w:color w:val="000000"/>
        </w:rPr>
        <w:fldChar w:fldCharType="end"/>
      </w:r>
      <w:r w:rsidR="00E8739C" w:rsidRPr="00140DC2">
        <w:rPr>
          <w:rFonts w:ascii="Times New Roman" w:hAnsi="Times New Roman" w:cs="Times New Roman"/>
          <w:color w:val="000000"/>
        </w:rPr>
        <w:t>.</w:t>
      </w:r>
    </w:p>
    <w:p w14:paraId="6BF6FA4B" w14:textId="221D6060" w:rsidR="00E8739C" w:rsidRPr="00140DC2" w:rsidRDefault="00E8739C" w:rsidP="00E8739C">
      <w:pPr>
        <w:pStyle w:val="Legenda"/>
        <w:keepNext/>
        <w:jc w:val="both"/>
        <w:rPr>
          <w:rFonts w:ascii="Times New Roman" w:hAnsi="Times New Roman" w:cs="Times New Roman"/>
          <w:sz w:val="24"/>
        </w:rPr>
      </w:pPr>
      <w:bookmarkStart w:id="40" w:name="_Ref4937536"/>
      <w:r w:rsidRPr="00140DC2">
        <w:rPr>
          <w:rFonts w:ascii="Times New Roman" w:hAnsi="Times New Roman" w:cs="Times New Roman"/>
          <w:sz w:val="24"/>
        </w:rPr>
        <w:t xml:space="preserve">Figura </w:t>
      </w:r>
      <w:r w:rsidR="00E707DF" w:rsidRPr="00140DC2">
        <w:rPr>
          <w:rFonts w:ascii="Times New Roman" w:hAnsi="Times New Roman" w:cs="Times New Roman"/>
          <w:sz w:val="24"/>
        </w:rPr>
        <w:fldChar w:fldCharType="begin"/>
      </w:r>
      <w:r w:rsidR="00E707DF" w:rsidRPr="00140DC2">
        <w:rPr>
          <w:rFonts w:ascii="Times New Roman" w:hAnsi="Times New Roman" w:cs="Times New Roman"/>
          <w:sz w:val="24"/>
        </w:rPr>
        <w:instrText xml:space="preserve"> SEQ Figura \* ARABIC </w:instrText>
      </w:r>
      <w:r w:rsidR="00E707DF" w:rsidRPr="00140DC2">
        <w:rPr>
          <w:rFonts w:ascii="Times New Roman" w:hAnsi="Times New Roman" w:cs="Times New Roman"/>
          <w:sz w:val="24"/>
        </w:rPr>
        <w:fldChar w:fldCharType="separate"/>
      </w:r>
      <w:r w:rsidR="00EC689F" w:rsidRPr="00140DC2">
        <w:rPr>
          <w:rFonts w:ascii="Times New Roman" w:hAnsi="Times New Roman" w:cs="Times New Roman"/>
          <w:noProof/>
          <w:sz w:val="24"/>
        </w:rPr>
        <w:t>26</w:t>
      </w:r>
      <w:r w:rsidR="00E707DF" w:rsidRPr="00140DC2">
        <w:rPr>
          <w:rFonts w:ascii="Times New Roman" w:hAnsi="Times New Roman" w:cs="Times New Roman"/>
          <w:noProof/>
          <w:sz w:val="24"/>
        </w:rPr>
        <w:fldChar w:fldCharType="end"/>
      </w:r>
      <w:bookmarkEnd w:id="40"/>
      <w:r w:rsidRPr="00140DC2">
        <w:rPr>
          <w:rFonts w:ascii="Times New Roman" w:hAnsi="Times New Roman" w:cs="Times New Roman"/>
          <w:sz w:val="24"/>
        </w:rPr>
        <w:t>:</w:t>
      </w:r>
      <w:r w:rsidRPr="00140DC2">
        <w:rPr>
          <w:rFonts w:ascii="Times New Roman" w:hAnsi="Times New Roman" w:cs="Times New Roman"/>
          <w:b w:val="0"/>
          <w:sz w:val="24"/>
        </w:rPr>
        <w:t xml:space="preserve"> Volume Total de Publicações</w:t>
      </w:r>
    </w:p>
    <w:p w14:paraId="6B718141" w14:textId="3A36F155" w:rsidR="00E8739C" w:rsidRPr="00140DC2" w:rsidRDefault="00E8739C" w:rsidP="00E8739C">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68D50E70" wp14:editId="3E64B14A">
            <wp:extent cx="5575935" cy="2003729"/>
            <wp:effectExtent l="19050" t="19050" r="24765" b="15875"/>
            <wp:docPr id="4" name="Imagem 4"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ume.png"/>
                    <pic:cNvPicPr/>
                  </pic:nvPicPr>
                  <pic:blipFill>
                    <a:blip r:embed="rId35"/>
                    <a:stretch>
                      <a:fillRect/>
                    </a:stretch>
                  </pic:blipFill>
                  <pic:spPr>
                    <a:xfrm>
                      <a:off x="0" y="0"/>
                      <a:ext cx="5584371" cy="2006760"/>
                    </a:xfrm>
                    <a:prstGeom prst="rect">
                      <a:avLst/>
                    </a:prstGeom>
                    <a:ln>
                      <a:solidFill>
                        <a:schemeClr val="tx1">
                          <a:lumMod val="50000"/>
                          <a:lumOff val="50000"/>
                        </a:schemeClr>
                      </a:solidFill>
                    </a:ln>
                  </pic:spPr>
                </pic:pic>
              </a:graphicData>
            </a:graphic>
          </wp:inline>
        </w:drawing>
      </w:r>
    </w:p>
    <w:p w14:paraId="2A55F583" w14:textId="06476F2E" w:rsidR="008E24BA" w:rsidRPr="00140DC2" w:rsidRDefault="00AC0004" w:rsidP="00DA6CB6">
      <w:pPr>
        <w:pStyle w:val="Ttulo2"/>
        <w:keepLines w:val="0"/>
        <w:spacing w:before="360"/>
        <w:ind w:left="0" w:right="709" w:firstLine="0"/>
        <w:jc w:val="left"/>
        <w:rPr>
          <w:rFonts w:cs="Times New Roman"/>
          <w:color w:val="000000"/>
          <w:szCs w:val="24"/>
        </w:rPr>
      </w:pPr>
      <w:bookmarkStart w:id="41" w:name="_Toc518289885"/>
      <w:r w:rsidRPr="00140DC2">
        <w:rPr>
          <w:rFonts w:cs="Times New Roman"/>
          <w:color w:val="000000"/>
          <w:szCs w:val="24"/>
        </w:rPr>
        <w:t>Evolução das Publicações</w:t>
      </w:r>
      <w:bookmarkEnd w:id="41"/>
    </w:p>
    <w:p w14:paraId="3EB868A6" w14:textId="3CF559EB" w:rsidR="008E24BA" w:rsidRPr="00140DC2" w:rsidRDefault="005B5FE2" w:rsidP="000648D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Este </w:t>
      </w:r>
      <w:r w:rsidR="00DA6CB6" w:rsidRPr="00140DC2">
        <w:rPr>
          <w:rFonts w:ascii="Times New Roman" w:hAnsi="Times New Roman" w:cs="Times New Roman"/>
          <w:color w:val="000000"/>
        </w:rPr>
        <w:t xml:space="preserve">grupo </w:t>
      </w:r>
      <w:r w:rsidR="008E24BA" w:rsidRPr="00140DC2">
        <w:rPr>
          <w:rFonts w:ascii="Times New Roman" w:hAnsi="Times New Roman" w:cs="Times New Roman"/>
          <w:color w:val="000000"/>
        </w:rPr>
        <w:t>demonstra de maneira gráfica a evolução do volume de publicações por anos e décadas</w:t>
      </w:r>
      <w:r w:rsidR="00A72475">
        <w:rPr>
          <w:rFonts w:ascii="Times New Roman" w:hAnsi="Times New Roman" w:cs="Times New Roman"/>
          <w:color w:val="000000"/>
        </w:rPr>
        <w:t>,</w:t>
      </w:r>
      <w:r w:rsidR="006C5B69" w:rsidRPr="00140DC2">
        <w:rPr>
          <w:rFonts w:ascii="Times New Roman" w:hAnsi="Times New Roman" w:cs="Times New Roman"/>
          <w:color w:val="000000"/>
        </w:rPr>
        <w:t xml:space="preserve"> conforme indicado na </w:t>
      </w:r>
      <w:r w:rsidR="006C5B69" w:rsidRPr="00140DC2">
        <w:rPr>
          <w:rFonts w:ascii="Times New Roman" w:hAnsi="Times New Roman" w:cs="Times New Roman"/>
          <w:color w:val="000000"/>
        </w:rPr>
        <w:fldChar w:fldCharType="begin"/>
      </w:r>
      <w:r w:rsidR="006C5B69" w:rsidRPr="00140DC2">
        <w:rPr>
          <w:rFonts w:ascii="Times New Roman" w:hAnsi="Times New Roman" w:cs="Times New Roman"/>
          <w:color w:val="000000"/>
        </w:rPr>
        <w:instrText xml:space="preserve"> REF _Ref4937931 \h </w:instrText>
      </w:r>
      <w:r w:rsidR="00B5182A" w:rsidRPr="00140DC2">
        <w:rPr>
          <w:rFonts w:ascii="Times New Roman" w:hAnsi="Times New Roman" w:cs="Times New Roman"/>
          <w:color w:val="000000"/>
        </w:rPr>
        <w:instrText xml:space="preserve"> \* MERGEFORMAT </w:instrText>
      </w:r>
      <w:r w:rsidR="006C5B69" w:rsidRPr="00140DC2">
        <w:rPr>
          <w:rFonts w:ascii="Times New Roman" w:hAnsi="Times New Roman" w:cs="Times New Roman"/>
          <w:color w:val="000000"/>
        </w:rPr>
      </w:r>
      <w:r w:rsidR="006C5B69" w:rsidRPr="00140DC2">
        <w:rPr>
          <w:rFonts w:ascii="Times New Roman" w:hAnsi="Times New Roman" w:cs="Times New Roman"/>
          <w:color w:val="000000"/>
        </w:rPr>
        <w:fldChar w:fldCharType="separate"/>
      </w:r>
      <w:r w:rsidR="006C5B69" w:rsidRPr="00140DC2">
        <w:rPr>
          <w:rFonts w:ascii="Times New Roman" w:hAnsi="Times New Roman" w:cs="Times New Roman"/>
        </w:rPr>
        <w:t xml:space="preserve">Figura </w:t>
      </w:r>
      <w:r w:rsidR="006C5B69" w:rsidRPr="00140DC2">
        <w:rPr>
          <w:rFonts w:ascii="Times New Roman" w:hAnsi="Times New Roman" w:cs="Times New Roman"/>
          <w:noProof/>
        </w:rPr>
        <w:t>27</w:t>
      </w:r>
      <w:r w:rsidR="006C5B69" w:rsidRPr="00140DC2">
        <w:rPr>
          <w:rFonts w:ascii="Times New Roman" w:hAnsi="Times New Roman" w:cs="Times New Roman"/>
          <w:color w:val="000000"/>
        </w:rPr>
        <w:fldChar w:fldCharType="end"/>
      </w:r>
      <w:r w:rsidR="006C5B69" w:rsidRPr="00140DC2">
        <w:rPr>
          <w:rFonts w:ascii="Times New Roman" w:hAnsi="Times New Roman" w:cs="Times New Roman"/>
          <w:color w:val="000000"/>
        </w:rPr>
        <w:t>.</w:t>
      </w:r>
    </w:p>
    <w:p w14:paraId="34CA5483" w14:textId="71A0A38F" w:rsidR="006C5B69" w:rsidRPr="00140DC2" w:rsidRDefault="006C5B69" w:rsidP="006C5B69">
      <w:pPr>
        <w:pStyle w:val="Legenda"/>
        <w:keepNext/>
        <w:jc w:val="both"/>
        <w:rPr>
          <w:rFonts w:ascii="Times New Roman" w:hAnsi="Times New Roman" w:cs="Times New Roman"/>
          <w:b w:val="0"/>
          <w:sz w:val="24"/>
        </w:rPr>
      </w:pPr>
      <w:bookmarkStart w:id="42" w:name="_Ref4937931"/>
      <w:r w:rsidRPr="00140DC2">
        <w:rPr>
          <w:rFonts w:ascii="Times New Roman" w:hAnsi="Times New Roman" w:cs="Times New Roman"/>
          <w:sz w:val="24"/>
        </w:rPr>
        <w:t xml:space="preserve">Figura </w:t>
      </w:r>
      <w:r w:rsidR="00E707DF" w:rsidRPr="00140DC2">
        <w:rPr>
          <w:rFonts w:ascii="Times New Roman" w:hAnsi="Times New Roman" w:cs="Times New Roman"/>
          <w:sz w:val="24"/>
        </w:rPr>
        <w:fldChar w:fldCharType="begin"/>
      </w:r>
      <w:r w:rsidR="00E707DF" w:rsidRPr="00140DC2">
        <w:rPr>
          <w:rFonts w:ascii="Times New Roman" w:hAnsi="Times New Roman" w:cs="Times New Roman"/>
          <w:sz w:val="24"/>
        </w:rPr>
        <w:instrText xml:space="preserve"> SEQ Figura \* ARABIC </w:instrText>
      </w:r>
      <w:r w:rsidR="00E707DF" w:rsidRPr="00140DC2">
        <w:rPr>
          <w:rFonts w:ascii="Times New Roman" w:hAnsi="Times New Roman" w:cs="Times New Roman"/>
          <w:sz w:val="24"/>
        </w:rPr>
        <w:fldChar w:fldCharType="separate"/>
      </w:r>
      <w:r w:rsidR="00EC689F" w:rsidRPr="00140DC2">
        <w:rPr>
          <w:rFonts w:ascii="Times New Roman" w:hAnsi="Times New Roman" w:cs="Times New Roman"/>
          <w:noProof/>
          <w:sz w:val="24"/>
        </w:rPr>
        <w:t>27</w:t>
      </w:r>
      <w:r w:rsidR="00E707DF" w:rsidRPr="00140DC2">
        <w:rPr>
          <w:rFonts w:ascii="Times New Roman" w:hAnsi="Times New Roman" w:cs="Times New Roman"/>
          <w:noProof/>
          <w:sz w:val="24"/>
        </w:rPr>
        <w:fldChar w:fldCharType="end"/>
      </w:r>
      <w:bookmarkEnd w:id="42"/>
      <w:r w:rsidRPr="00140DC2">
        <w:rPr>
          <w:rFonts w:ascii="Times New Roman" w:hAnsi="Times New Roman" w:cs="Times New Roman"/>
          <w:sz w:val="24"/>
        </w:rPr>
        <w:t xml:space="preserve">: </w:t>
      </w:r>
      <w:r w:rsidRPr="00140DC2">
        <w:rPr>
          <w:rFonts w:ascii="Times New Roman" w:hAnsi="Times New Roman" w:cs="Times New Roman"/>
          <w:b w:val="0"/>
          <w:sz w:val="24"/>
        </w:rPr>
        <w:t>Evolução das Publicações</w:t>
      </w:r>
    </w:p>
    <w:p w14:paraId="4345814B" w14:textId="65C7D026" w:rsidR="006C5B69" w:rsidRPr="00140DC2" w:rsidRDefault="006C5B69" w:rsidP="006C5B69">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3D891C65" wp14:editId="3C175CE3">
            <wp:extent cx="5575935" cy="2047875"/>
            <wp:effectExtent l="19050" t="19050" r="24765" b="28575"/>
            <wp:docPr id="5" name="Imagem 5"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olução.png"/>
                    <pic:cNvPicPr/>
                  </pic:nvPicPr>
                  <pic:blipFill>
                    <a:blip r:embed="rId36"/>
                    <a:stretch>
                      <a:fillRect/>
                    </a:stretch>
                  </pic:blipFill>
                  <pic:spPr>
                    <a:xfrm>
                      <a:off x="0" y="0"/>
                      <a:ext cx="5575935" cy="2047875"/>
                    </a:xfrm>
                    <a:prstGeom prst="rect">
                      <a:avLst/>
                    </a:prstGeom>
                    <a:ln>
                      <a:solidFill>
                        <a:schemeClr val="tx1">
                          <a:lumMod val="50000"/>
                          <a:lumOff val="50000"/>
                        </a:schemeClr>
                      </a:solidFill>
                    </a:ln>
                  </pic:spPr>
                </pic:pic>
              </a:graphicData>
            </a:graphic>
          </wp:inline>
        </w:drawing>
      </w:r>
    </w:p>
    <w:p w14:paraId="43937BC6" w14:textId="718969D1" w:rsidR="008E24BA" w:rsidRPr="00140DC2" w:rsidRDefault="00AC0004" w:rsidP="00CB3DBD">
      <w:pPr>
        <w:pStyle w:val="Ttulo2"/>
        <w:keepLines w:val="0"/>
        <w:ind w:left="0" w:right="707" w:firstLine="0"/>
        <w:jc w:val="left"/>
        <w:rPr>
          <w:rFonts w:cs="Times New Roman"/>
          <w:color w:val="000000"/>
          <w:szCs w:val="24"/>
        </w:rPr>
      </w:pPr>
      <w:bookmarkStart w:id="43" w:name="_Toc518289886"/>
      <w:r w:rsidRPr="00140DC2">
        <w:rPr>
          <w:rFonts w:cs="Times New Roman"/>
          <w:color w:val="000000"/>
          <w:szCs w:val="24"/>
        </w:rPr>
        <w:lastRenderedPageBreak/>
        <w:t>Top 5 Tipos de Publicações</w:t>
      </w:r>
      <w:bookmarkEnd w:id="43"/>
    </w:p>
    <w:p w14:paraId="00F4E439" w14:textId="4AF0197D" w:rsidR="008E24BA" w:rsidRPr="00140DC2" w:rsidRDefault="005B5FE2" w:rsidP="000648D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Este </w:t>
      </w:r>
      <w:r w:rsidR="008E24BA" w:rsidRPr="00140DC2">
        <w:rPr>
          <w:rFonts w:ascii="Times New Roman" w:hAnsi="Times New Roman" w:cs="Times New Roman"/>
          <w:color w:val="000000"/>
        </w:rPr>
        <w:t xml:space="preserve">grupo exibe os </w:t>
      </w:r>
      <w:r w:rsidR="00916C39" w:rsidRPr="00140DC2">
        <w:rPr>
          <w:rFonts w:ascii="Times New Roman" w:hAnsi="Times New Roman" w:cs="Times New Roman"/>
          <w:color w:val="000000"/>
        </w:rPr>
        <w:t xml:space="preserve">cinco </w:t>
      </w:r>
      <w:r w:rsidR="008E24BA" w:rsidRPr="00140DC2">
        <w:rPr>
          <w:rFonts w:ascii="Times New Roman" w:hAnsi="Times New Roman" w:cs="Times New Roman"/>
          <w:color w:val="000000"/>
        </w:rPr>
        <w:t>tipos de publicações</w:t>
      </w:r>
      <w:r w:rsidR="00A72475">
        <w:rPr>
          <w:rFonts w:ascii="Times New Roman" w:hAnsi="Times New Roman" w:cs="Times New Roman"/>
          <w:color w:val="000000"/>
        </w:rPr>
        <w:t xml:space="preserve"> (por tema),</w:t>
      </w:r>
      <w:r w:rsidR="008E24BA" w:rsidRPr="00140DC2">
        <w:rPr>
          <w:rFonts w:ascii="Times New Roman" w:hAnsi="Times New Roman" w:cs="Times New Roman"/>
          <w:color w:val="000000"/>
        </w:rPr>
        <w:t xml:space="preserve"> que concentra</w:t>
      </w:r>
      <w:r w:rsidR="00A72475">
        <w:rPr>
          <w:rFonts w:ascii="Times New Roman" w:hAnsi="Times New Roman" w:cs="Times New Roman"/>
          <w:color w:val="000000"/>
        </w:rPr>
        <w:t>m</w:t>
      </w:r>
      <w:r w:rsidR="008E24BA" w:rsidRPr="00140DC2">
        <w:rPr>
          <w:rFonts w:ascii="Times New Roman" w:hAnsi="Times New Roman" w:cs="Times New Roman"/>
          <w:color w:val="000000"/>
        </w:rPr>
        <w:t xml:space="preserve"> a maior quantidade de</w:t>
      </w:r>
      <w:r w:rsidR="006B4D59" w:rsidRPr="00140DC2">
        <w:rPr>
          <w:rFonts w:ascii="Times New Roman" w:hAnsi="Times New Roman" w:cs="Times New Roman"/>
          <w:color w:val="000000"/>
        </w:rPr>
        <w:t xml:space="preserve"> </w:t>
      </w:r>
      <w:r w:rsidR="008E24BA" w:rsidRPr="00140DC2">
        <w:rPr>
          <w:rFonts w:ascii="Times New Roman" w:hAnsi="Times New Roman" w:cs="Times New Roman"/>
          <w:color w:val="000000"/>
        </w:rPr>
        <w:t>registros</w:t>
      </w:r>
      <w:r w:rsidR="00A72475">
        <w:rPr>
          <w:rFonts w:ascii="Times New Roman" w:hAnsi="Times New Roman" w:cs="Times New Roman"/>
          <w:color w:val="000000"/>
        </w:rPr>
        <w:t>,</w:t>
      </w:r>
      <w:r w:rsidR="00551185" w:rsidRPr="00140DC2">
        <w:rPr>
          <w:rFonts w:ascii="Times New Roman" w:hAnsi="Times New Roman" w:cs="Times New Roman"/>
          <w:color w:val="000000"/>
        </w:rPr>
        <w:t xml:space="preserve"> conforme indica a </w:t>
      </w:r>
      <w:r w:rsidR="00551185" w:rsidRPr="00140DC2">
        <w:rPr>
          <w:rFonts w:ascii="Times New Roman" w:hAnsi="Times New Roman" w:cs="Times New Roman"/>
          <w:color w:val="000000"/>
        </w:rPr>
        <w:fldChar w:fldCharType="begin"/>
      </w:r>
      <w:r w:rsidR="00551185" w:rsidRPr="00140DC2">
        <w:rPr>
          <w:rFonts w:ascii="Times New Roman" w:hAnsi="Times New Roman" w:cs="Times New Roman"/>
          <w:color w:val="000000"/>
        </w:rPr>
        <w:instrText xml:space="preserve"> REF _Ref4937997 \h </w:instrText>
      </w:r>
      <w:r w:rsidR="00B5182A" w:rsidRPr="00140DC2">
        <w:rPr>
          <w:rFonts w:ascii="Times New Roman" w:hAnsi="Times New Roman" w:cs="Times New Roman"/>
          <w:color w:val="000000"/>
        </w:rPr>
        <w:instrText xml:space="preserve"> \* MERGEFORMAT </w:instrText>
      </w:r>
      <w:r w:rsidR="00551185" w:rsidRPr="00140DC2">
        <w:rPr>
          <w:rFonts w:ascii="Times New Roman" w:hAnsi="Times New Roman" w:cs="Times New Roman"/>
          <w:color w:val="000000"/>
        </w:rPr>
      </w:r>
      <w:r w:rsidR="00551185" w:rsidRPr="00140DC2">
        <w:rPr>
          <w:rFonts w:ascii="Times New Roman" w:hAnsi="Times New Roman" w:cs="Times New Roman"/>
          <w:color w:val="000000"/>
        </w:rPr>
        <w:fldChar w:fldCharType="separate"/>
      </w:r>
      <w:r w:rsidR="00551185" w:rsidRPr="00140DC2">
        <w:rPr>
          <w:rFonts w:ascii="Times New Roman" w:hAnsi="Times New Roman" w:cs="Times New Roman"/>
        </w:rPr>
        <w:t xml:space="preserve">Figura </w:t>
      </w:r>
      <w:r w:rsidR="00551185" w:rsidRPr="00140DC2">
        <w:rPr>
          <w:rFonts w:ascii="Times New Roman" w:hAnsi="Times New Roman" w:cs="Times New Roman"/>
          <w:noProof/>
        </w:rPr>
        <w:t>28</w:t>
      </w:r>
      <w:r w:rsidR="00551185" w:rsidRPr="00140DC2">
        <w:rPr>
          <w:rFonts w:ascii="Times New Roman" w:hAnsi="Times New Roman" w:cs="Times New Roman"/>
          <w:color w:val="000000"/>
        </w:rPr>
        <w:fldChar w:fldCharType="end"/>
      </w:r>
      <w:r w:rsidR="00551185" w:rsidRPr="00140DC2">
        <w:rPr>
          <w:rFonts w:ascii="Times New Roman" w:hAnsi="Times New Roman" w:cs="Times New Roman"/>
          <w:color w:val="000000"/>
        </w:rPr>
        <w:t>.</w:t>
      </w:r>
    </w:p>
    <w:p w14:paraId="6BF7958A" w14:textId="0BB7D246" w:rsidR="00551185" w:rsidRPr="00140DC2" w:rsidRDefault="00551185" w:rsidP="00551185">
      <w:pPr>
        <w:pStyle w:val="Legenda"/>
        <w:keepNext/>
        <w:jc w:val="both"/>
        <w:rPr>
          <w:rFonts w:ascii="Times New Roman" w:hAnsi="Times New Roman" w:cs="Times New Roman"/>
          <w:sz w:val="24"/>
          <w:szCs w:val="24"/>
        </w:rPr>
      </w:pPr>
      <w:bookmarkStart w:id="44" w:name="_Ref4937997"/>
      <w:r w:rsidRPr="00140DC2">
        <w:rPr>
          <w:rFonts w:ascii="Times New Roman" w:hAnsi="Times New Roman" w:cs="Times New Roman"/>
          <w:sz w:val="24"/>
          <w:szCs w:val="24"/>
        </w:rPr>
        <w:t xml:space="preserve">Figura </w:t>
      </w:r>
      <w:r w:rsidR="00E707DF" w:rsidRPr="00140DC2">
        <w:rPr>
          <w:rFonts w:ascii="Times New Roman" w:hAnsi="Times New Roman" w:cs="Times New Roman"/>
          <w:sz w:val="24"/>
          <w:szCs w:val="24"/>
        </w:rPr>
        <w:fldChar w:fldCharType="begin"/>
      </w:r>
      <w:r w:rsidR="00E707DF" w:rsidRPr="00140DC2">
        <w:rPr>
          <w:rFonts w:ascii="Times New Roman" w:hAnsi="Times New Roman" w:cs="Times New Roman"/>
          <w:sz w:val="24"/>
          <w:szCs w:val="24"/>
        </w:rPr>
        <w:instrText xml:space="preserve"> SEQ Figura \* ARABIC </w:instrText>
      </w:r>
      <w:r w:rsidR="00E707DF" w:rsidRPr="00140DC2">
        <w:rPr>
          <w:rFonts w:ascii="Times New Roman" w:hAnsi="Times New Roman" w:cs="Times New Roman"/>
          <w:sz w:val="24"/>
          <w:szCs w:val="24"/>
        </w:rPr>
        <w:fldChar w:fldCharType="separate"/>
      </w:r>
      <w:r w:rsidR="00EC689F" w:rsidRPr="00140DC2">
        <w:rPr>
          <w:rFonts w:ascii="Times New Roman" w:hAnsi="Times New Roman" w:cs="Times New Roman"/>
          <w:noProof/>
          <w:sz w:val="24"/>
          <w:szCs w:val="24"/>
        </w:rPr>
        <w:t>28</w:t>
      </w:r>
      <w:r w:rsidR="00E707DF" w:rsidRPr="00140DC2">
        <w:rPr>
          <w:rFonts w:ascii="Times New Roman" w:hAnsi="Times New Roman" w:cs="Times New Roman"/>
          <w:noProof/>
          <w:sz w:val="24"/>
          <w:szCs w:val="24"/>
        </w:rPr>
        <w:fldChar w:fldCharType="end"/>
      </w:r>
      <w:bookmarkEnd w:id="44"/>
      <w:r w:rsidRPr="00140DC2">
        <w:rPr>
          <w:rFonts w:ascii="Times New Roman" w:hAnsi="Times New Roman" w:cs="Times New Roman"/>
          <w:sz w:val="24"/>
          <w:szCs w:val="24"/>
        </w:rPr>
        <w:t xml:space="preserve">: </w:t>
      </w:r>
      <w:r w:rsidRPr="00140DC2">
        <w:rPr>
          <w:rFonts w:ascii="Times New Roman" w:hAnsi="Times New Roman" w:cs="Times New Roman"/>
          <w:b w:val="0"/>
          <w:sz w:val="24"/>
          <w:szCs w:val="24"/>
        </w:rPr>
        <w:t>Top 5 Tipos de Publicações</w:t>
      </w:r>
    </w:p>
    <w:p w14:paraId="2B7D9F65" w14:textId="1D153FFB" w:rsidR="00551185" w:rsidRPr="00140DC2" w:rsidRDefault="00551185" w:rsidP="00551185">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53445214" wp14:editId="4D91BD49">
            <wp:extent cx="5574665" cy="2247843"/>
            <wp:effectExtent l="19050" t="19050" r="26035" b="196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pos.png"/>
                    <pic:cNvPicPr/>
                  </pic:nvPicPr>
                  <pic:blipFill>
                    <a:blip r:embed="rId37"/>
                    <a:stretch>
                      <a:fillRect/>
                    </a:stretch>
                  </pic:blipFill>
                  <pic:spPr>
                    <a:xfrm>
                      <a:off x="0" y="0"/>
                      <a:ext cx="5590799" cy="2254349"/>
                    </a:xfrm>
                    <a:prstGeom prst="rect">
                      <a:avLst/>
                    </a:prstGeom>
                    <a:ln>
                      <a:solidFill>
                        <a:schemeClr val="tx1">
                          <a:lumMod val="50000"/>
                          <a:lumOff val="50000"/>
                        </a:schemeClr>
                      </a:solidFill>
                    </a:ln>
                  </pic:spPr>
                </pic:pic>
              </a:graphicData>
            </a:graphic>
          </wp:inline>
        </w:drawing>
      </w:r>
    </w:p>
    <w:p w14:paraId="4DE40D16" w14:textId="0AEC59BA" w:rsidR="008E24BA" w:rsidRPr="00140DC2" w:rsidRDefault="00AC0004" w:rsidP="00DA6CB6">
      <w:pPr>
        <w:pStyle w:val="Ttulo2"/>
        <w:keepLines w:val="0"/>
        <w:spacing w:before="360"/>
        <w:ind w:left="0" w:right="709" w:firstLine="0"/>
        <w:jc w:val="left"/>
        <w:rPr>
          <w:rFonts w:cs="Times New Roman"/>
          <w:color w:val="000000"/>
          <w:szCs w:val="24"/>
        </w:rPr>
      </w:pPr>
      <w:bookmarkStart w:id="45" w:name="_Toc518289887"/>
      <w:r w:rsidRPr="00140DC2">
        <w:rPr>
          <w:rFonts w:cs="Times New Roman"/>
          <w:color w:val="000000"/>
          <w:szCs w:val="24"/>
        </w:rPr>
        <w:t>Top 5 Áreas de Publicações</w:t>
      </w:r>
      <w:bookmarkEnd w:id="45"/>
    </w:p>
    <w:p w14:paraId="10B071AE" w14:textId="513478B5" w:rsidR="008E24BA" w:rsidRPr="00140DC2" w:rsidRDefault="005B5FE2" w:rsidP="000648D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 Este </w:t>
      </w:r>
      <w:r w:rsidR="008E24BA" w:rsidRPr="00140DC2">
        <w:rPr>
          <w:rFonts w:ascii="Times New Roman" w:hAnsi="Times New Roman" w:cs="Times New Roman"/>
          <w:color w:val="000000"/>
        </w:rPr>
        <w:t xml:space="preserve">grupo exibe as </w:t>
      </w:r>
      <w:r w:rsidRPr="00140DC2">
        <w:rPr>
          <w:rFonts w:ascii="Times New Roman" w:hAnsi="Times New Roman" w:cs="Times New Roman"/>
          <w:color w:val="000000"/>
        </w:rPr>
        <w:t xml:space="preserve">cinco </w:t>
      </w:r>
      <w:r w:rsidR="008E24BA" w:rsidRPr="00140DC2">
        <w:rPr>
          <w:rFonts w:ascii="Times New Roman" w:hAnsi="Times New Roman" w:cs="Times New Roman"/>
          <w:color w:val="000000"/>
        </w:rPr>
        <w:t>áreas de publicações</w:t>
      </w:r>
      <w:r w:rsidR="00E9264A">
        <w:rPr>
          <w:rFonts w:ascii="Times New Roman" w:hAnsi="Times New Roman" w:cs="Times New Roman"/>
          <w:color w:val="000000"/>
        </w:rPr>
        <w:t xml:space="preserve"> (por tema)</w:t>
      </w:r>
      <w:r w:rsidR="008E24BA" w:rsidRPr="00140DC2">
        <w:rPr>
          <w:rFonts w:ascii="Times New Roman" w:hAnsi="Times New Roman" w:cs="Times New Roman"/>
          <w:color w:val="000000"/>
        </w:rPr>
        <w:t xml:space="preserve"> que concentra</w:t>
      </w:r>
      <w:r w:rsidR="00A72475">
        <w:rPr>
          <w:rFonts w:ascii="Times New Roman" w:hAnsi="Times New Roman" w:cs="Times New Roman"/>
          <w:color w:val="000000"/>
        </w:rPr>
        <w:t>m</w:t>
      </w:r>
      <w:r w:rsidR="008E24BA" w:rsidRPr="00140DC2">
        <w:rPr>
          <w:rFonts w:ascii="Times New Roman" w:hAnsi="Times New Roman" w:cs="Times New Roman"/>
          <w:color w:val="000000"/>
        </w:rPr>
        <w:t xml:space="preserve"> a maior quantidade de</w:t>
      </w:r>
      <w:r w:rsidR="006B4D59" w:rsidRPr="00140DC2">
        <w:rPr>
          <w:rFonts w:ascii="Times New Roman" w:hAnsi="Times New Roman" w:cs="Times New Roman"/>
          <w:color w:val="000000"/>
        </w:rPr>
        <w:t xml:space="preserve"> </w:t>
      </w:r>
      <w:r w:rsidR="008E24BA" w:rsidRPr="00140DC2">
        <w:rPr>
          <w:rFonts w:ascii="Times New Roman" w:hAnsi="Times New Roman" w:cs="Times New Roman"/>
          <w:color w:val="000000"/>
        </w:rPr>
        <w:t>registros</w:t>
      </w:r>
      <w:r w:rsidR="00A72475">
        <w:rPr>
          <w:rFonts w:ascii="Times New Roman" w:hAnsi="Times New Roman" w:cs="Times New Roman"/>
          <w:color w:val="000000"/>
        </w:rPr>
        <w:t>,</w:t>
      </w:r>
      <w:r w:rsidR="00971926" w:rsidRPr="00140DC2">
        <w:rPr>
          <w:rFonts w:ascii="Times New Roman" w:hAnsi="Times New Roman" w:cs="Times New Roman"/>
          <w:color w:val="000000"/>
        </w:rPr>
        <w:t xml:space="preserve"> </w:t>
      </w:r>
      <w:r w:rsidR="00A72475">
        <w:rPr>
          <w:rFonts w:ascii="Times New Roman" w:hAnsi="Times New Roman" w:cs="Times New Roman"/>
          <w:color w:val="000000"/>
        </w:rPr>
        <w:t>conforme indicado n</w:t>
      </w:r>
      <w:r w:rsidR="00971926" w:rsidRPr="00140DC2">
        <w:rPr>
          <w:rFonts w:ascii="Times New Roman" w:hAnsi="Times New Roman" w:cs="Times New Roman"/>
          <w:color w:val="000000"/>
        </w:rPr>
        <w:t xml:space="preserve">a </w:t>
      </w:r>
      <w:r w:rsidR="00861260" w:rsidRPr="00140DC2">
        <w:rPr>
          <w:rFonts w:ascii="Times New Roman" w:hAnsi="Times New Roman" w:cs="Times New Roman"/>
          <w:color w:val="000000"/>
        </w:rPr>
        <w:fldChar w:fldCharType="begin"/>
      </w:r>
      <w:r w:rsidR="00861260" w:rsidRPr="00140DC2">
        <w:rPr>
          <w:rFonts w:ascii="Times New Roman" w:hAnsi="Times New Roman" w:cs="Times New Roman"/>
          <w:color w:val="000000"/>
        </w:rPr>
        <w:instrText xml:space="preserve"> REF _Ref4938109 \h </w:instrText>
      </w:r>
      <w:r w:rsidR="00B5182A" w:rsidRPr="00140DC2">
        <w:rPr>
          <w:rFonts w:ascii="Times New Roman" w:hAnsi="Times New Roman" w:cs="Times New Roman"/>
          <w:color w:val="000000"/>
        </w:rPr>
        <w:instrText xml:space="preserve"> \* MERGEFORMAT </w:instrText>
      </w:r>
      <w:r w:rsidR="00861260" w:rsidRPr="00140DC2">
        <w:rPr>
          <w:rFonts w:ascii="Times New Roman" w:hAnsi="Times New Roman" w:cs="Times New Roman"/>
          <w:color w:val="000000"/>
        </w:rPr>
      </w:r>
      <w:r w:rsidR="00861260" w:rsidRPr="00140DC2">
        <w:rPr>
          <w:rFonts w:ascii="Times New Roman" w:hAnsi="Times New Roman" w:cs="Times New Roman"/>
          <w:color w:val="000000"/>
        </w:rPr>
        <w:fldChar w:fldCharType="separate"/>
      </w:r>
      <w:r w:rsidR="00861260" w:rsidRPr="00140DC2">
        <w:rPr>
          <w:rFonts w:ascii="Times New Roman" w:hAnsi="Times New Roman" w:cs="Times New Roman"/>
        </w:rPr>
        <w:t xml:space="preserve">Figura </w:t>
      </w:r>
      <w:r w:rsidR="00861260" w:rsidRPr="00140DC2">
        <w:rPr>
          <w:rFonts w:ascii="Times New Roman" w:hAnsi="Times New Roman" w:cs="Times New Roman"/>
          <w:noProof/>
        </w:rPr>
        <w:t>29</w:t>
      </w:r>
      <w:r w:rsidR="00861260" w:rsidRPr="00140DC2">
        <w:rPr>
          <w:rFonts w:ascii="Times New Roman" w:hAnsi="Times New Roman" w:cs="Times New Roman"/>
          <w:color w:val="000000"/>
        </w:rPr>
        <w:fldChar w:fldCharType="end"/>
      </w:r>
      <w:r w:rsidR="00971926" w:rsidRPr="00140DC2">
        <w:rPr>
          <w:rFonts w:ascii="Times New Roman" w:hAnsi="Times New Roman" w:cs="Times New Roman"/>
          <w:color w:val="000000"/>
        </w:rPr>
        <w:t>.</w:t>
      </w:r>
    </w:p>
    <w:p w14:paraId="34B0035A" w14:textId="57DC986B" w:rsidR="00861260" w:rsidRPr="00140DC2" w:rsidRDefault="00861260" w:rsidP="00861260">
      <w:pPr>
        <w:pStyle w:val="Legenda"/>
        <w:keepNext/>
        <w:jc w:val="both"/>
        <w:rPr>
          <w:rFonts w:ascii="Times New Roman" w:hAnsi="Times New Roman" w:cs="Times New Roman"/>
          <w:sz w:val="24"/>
        </w:rPr>
      </w:pPr>
      <w:bookmarkStart w:id="46" w:name="_Ref4938109"/>
      <w:r w:rsidRPr="00140DC2">
        <w:rPr>
          <w:rFonts w:ascii="Times New Roman" w:hAnsi="Times New Roman" w:cs="Times New Roman"/>
          <w:sz w:val="24"/>
        </w:rPr>
        <w:t xml:space="preserve">Figura </w:t>
      </w:r>
      <w:r w:rsidR="00E707DF" w:rsidRPr="00140DC2">
        <w:rPr>
          <w:rFonts w:ascii="Times New Roman" w:hAnsi="Times New Roman" w:cs="Times New Roman"/>
          <w:sz w:val="24"/>
        </w:rPr>
        <w:fldChar w:fldCharType="begin"/>
      </w:r>
      <w:r w:rsidR="00E707DF" w:rsidRPr="00140DC2">
        <w:rPr>
          <w:rFonts w:ascii="Times New Roman" w:hAnsi="Times New Roman" w:cs="Times New Roman"/>
          <w:sz w:val="24"/>
        </w:rPr>
        <w:instrText xml:space="preserve"> SEQ Figura \* ARABIC </w:instrText>
      </w:r>
      <w:r w:rsidR="00E707DF" w:rsidRPr="00140DC2">
        <w:rPr>
          <w:rFonts w:ascii="Times New Roman" w:hAnsi="Times New Roman" w:cs="Times New Roman"/>
          <w:sz w:val="24"/>
        </w:rPr>
        <w:fldChar w:fldCharType="separate"/>
      </w:r>
      <w:r w:rsidR="00EC689F" w:rsidRPr="00140DC2">
        <w:rPr>
          <w:rFonts w:ascii="Times New Roman" w:hAnsi="Times New Roman" w:cs="Times New Roman"/>
          <w:noProof/>
          <w:sz w:val="24"/>
        </w:rPr>
        <w:t>29</w:t>
      </w:r>
      <w:r w:rsidR="00E707DF" w:rsidRPr="00140DC2">
        <w:rPr>
          <w:rFonts w:ascii="Times New Roman" w:hAnsi="Times New Roman" w:cs="Times New Roman"/>
          <w:noProof/>
          <w:sz w:val="24"/>
        </w:rPr>
        <w:fldChar w:fldCharType="end"/>
      </w:r>
      <w:bookmarkEnd w:id="46"/>
      <w:r w:rsidRPr="00140DC2">
        <w:rPr>
          <w:rFonts w:ascii="Times New Roman" w:hAnsi="Times New Roman" w:cs="Times New Roman"/>
          <w:sz w:val="24"/>
        </w:rPr>
        <w:t xml:space="preserve">: </w:t>
      </w:r>
      <w:r w:rsidRPr="00140DC2">
        <w:rPr>
          <w:rFonts w:ascii="Times New Roman" w:hAnsi="Times New Roman" w:cs="Times New Roman"/>
          <w:b w:val="0"/>
          <w:sz w:val="24"/>
        </w:rPr>
        <w:t>Top 5 Áreas de Publicações</w:t>
      </w:r>
    </w:p>
    <w:p w14:paraId="6339D03F" w14:textId="04358324" w:rsidR="00971926" w:rsidRPr="00140DC2" w:rsidRDefault="00861260" w:rsidP="00861260">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1E7B5074" wp14:editId="5C6318A2">
            <wp:extent cx="5574665" cy="2247900"/>
            <wp:effectExtent l="19050" t="19050" r="26035" b="190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Áreas.png"/>
                    <pic:cNvPicPr/>
                  </pic:nvPicPr>
                  <pic:blipFill>
                    <a:blip r:embed="rId38"/>
                    <a:stretch>
                      <a:fillRect/>
                    </a:stretch>
                  </pic:blipFill>
                  <pic:spPr>
                    <a:xfrm>
                      <a:off x="0" y="0"/>
                      <a:ext cx="5579860" cy="2249995"/>
                    </a:xfrm>
                    <a:prstGeom prst="rect">
                      <a:avLst/>
                    </a:prstGeom>
                    <a:ln>
                      <a:solidFill>
                        <a:schemeClr val="tx1">
                          <a:lumMod val="50000"/>
                          <a:lumOff val="50000"/>
                        </a:schemeClr>
                      </a:solidFill>
                    </a:ln>
                  </pic:spPr>
                </pic:pic>
              </a:graphicData>
            </a:graphic>
          </wp:inline>
        </w:drawing>
      </w:r>
    </w:p>
    <w:p w14:paraId="5FEC5C45" w14:textId="77777777" w:rsidR="00A85665" w:rsidRDefault="00A85665">
      <w:pPr>
        <w:spacing w:line="240" w:lineRule="auto"/>
        <w:jc w:val="left"/>
        <w:rPr>
          <w:rFonts w:ascii="Times New Roman" w:eastAsiaTheme="majorEastAsia" w:hAnsi="Times New Roman" w:cs="Times New Roman"/>
          <w:b/>
          <w:bCs/>
          <w:color w:val="000000"/>
        </w:rPr>
      </w:pPr>
      <w:bookmarkStart w:id="47" w:name="_Toc518289888"/>
      <w:r>
        <w:rPr>
          <w:rFonts w:cs="Times New Roman"/>
          <w:color w:val="000000"/>
        </w:rPr>
        <w:br w:type="page"/>
      </w:r>
    </w:p>
    <w:p w14:paraId="5C05CCF1" w14:textId="1A739A1F" w:rsidR="008E24BA" w:rsidRPr="00140DC2" w:rsidRDefault="00AC0004" w:rsidP="00CB3DBD">
      <w:pPr>
        <w:pStyle w:val="Ttulo2"/>
        <w:keepLines w:val="0"/>
        <w:ind w:left="0" w:right="707" w:firstLine="0"/>
        <w:jc w:val="left"/>
        <w:rPr>
          <w:rFonts w:cs="Times New Roman"/>
          <w:color w:val="000000"/>
          <w:szCs w:val="24"/>
        </w:rPr>
      </w:pPr>
      <w:r w:rsidRPr="00140DC2">
        <w:rPr>
          <w:rFonts w:cs="Times New Roman"/>
          <w:color w:val="000000"/>
          <w:szCs w:val="24"/>
        </w:rPr>
        <w:lastRenderedPageBreak/>
        <w:t>Top 20 Publicações – Citações</w:t>
      </w:r>
      <w:bookmarkEnd w:id="47"/>
    </w:p>
    <w:p w14:paraId="6594243F" w14:textId="068ACCC3" w:rsidR="008E24BA" w:rsidRPr="00140DC2" w:rsidRDefault="005B5FE2" w:rsidP="000648D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Este </w:t>
      </w:r>
      <w:r w:rsidR="008E24BA" w:rsidRPr="00140DC2">
        <w:rPr>
          <w:rFonts w:ascii="Times New Roman" w:hAnsi="Times New Roman" w:cs="Times New Roman"/>
          <w:color w:val="000000"/>
        </w:rPr>
        <w:t xml:space="preserve">grupo exibe o </w:t>
      </w:r>
      <w:r w:rsidR="008E24BA" w:rsidRPr="00140DC2">
        <w:rPr>
          <w:rFonts w:ascii="Times New Roman" w:hAnsi="Times New Roman" w:cs="Times New Roman"/>
          <w:i/>
          <w:color w:val="000000"/>
        </w:rPr>
        <w:t>ranking</w:t>
      </w:r>
      <w:r w:rsidR="008E24BA" w:rsidRPr="00140DC2">
        <w:rPr>
          <w:rFonts w:ascii="Times New Roman" w:hAnsi="Times New Roman" w:cs="Times New Roman"/>
          <w:color w:val="000000"/>
        </w:rPr>
        <w:t xml:space="preserve"> das publicações mais citadas</w:t>
      </w:r>
      <w:r w:rsidR="00205E5E">
        <w:rPr>
          <w:rFonts w:ascii="Times New Roman" w:hAnsi="Times New Roman" w:cs="Times New Roman"/>
          <w:color w:val="000000"/>
        </w:rPr>
        <w:t>, conforme apresentado na</w:t>
      </w:r>
      <w:r w:rsidR="00F128AE" w:rsidRPr="00140DC2">
        <w:rPr>
          <w:rFonts w:ascii="Times New Roman" w:hAnsi="Times New Roman" w:cs="Times New Roman"/>
          <w:color w:val="000000"/>
        </w:rPr>
        <w:t xml:space="preserve"> </w:t>
      </w:r>
      <w:r w:rsidR="00F128AE" w:rsidRPr="00140DC2">
        <w:rPr>
          <w:rFonts w:ascii="Times New Roman" w:hAnsi="Times New Roman" w:cs="Times New Roman"/>
          <w:color w:val="000000"/>
        </w:rPr>
        <w:fldChar w:fldCharType="begin"/>
      </w:r>
      <w:r w:rsidR="00F128AE" w:rsidRPr="00140DC2">
        <w:rPr>
          <w:rFonts w:ascii="Times New Roman" w:hAnsi="Times New Roman" w:cs="Times New Roman"/>
          <w:color w:val="000000"/>
        </w:rPr>
        <w:instrText xml:space="preserve"> REF _Ref4938405 \h </w:instrText>
      </w:r>
      <w:r w:rsidR="00B5182A" w:rsidRPr="00140DC2">
        <w:rPr>
          <w:rFonts w:ascii="Times New Roman" w:hAnsi="Times New Roman" w:cs="Times New Roman"/>
          <w:color w:val="000000"/>
        </w:rPr>
        <w:instrText xml:space="preserve"> \* MERGEFORMAT </w:instrText>
      </w:r>
      <w:r w:rsidR="00F128AE" w:rsidRPr="00140DC2">
        <w:rPr>
          <w:rFonts w:ascii="Times New Roman" w:hAnsi="Times New Roman" w:cs="Times New Roman"/>
          <w:color w:val="000000"/>
        </w:rPr>
      </w:r>
      <w:r w:rsidR="00F128AE" w:rsidRPr="00140DC2">
        <w:rPr>
          <w:rFonts w:ascii="Times New Roman" w:hAnsi="Times New Roman" w:cs="Times New Roman"/>
          <w:color w:val="000000"/>
        </w:rPr>
        <w:fldChar w:fldCharType="separate"/>
      </w:r>
      <w:r w:rsidR="00F128AE" w:rsidRPr="00140DC2">
        <w:rPr>
          <w:rFonts w:ascii="Times New Roman" w:hAnsi="Times New Roman" w:cs="Times New Roman"/>
        </w:rPr>
        <w:t xml:space="preserve">Figura </w:t>
      </w:r>
      <w:r w:rsidR="00F128AE" w:rsidRPr="00140DC2">
        <w:rPr>
          <w:rFonts w:ascii="Times New Roman" w:hAnsi="Times New Roman" w:cs="Times New Roman"/>
          <w:noProof/>
        </w:rPr>
        <w:t>30</w:t>
      </w:r>
      <w:r w:rsidR="00F128AE" w:rsidRPr="00140DC2">
        <w:rPr>
          <w:rFonts w:ascii="Times New Roman" w:hAnsi="Times New Roman" w:cs="Times New Roman"/>
          <w:color w:val="000000"/>
        </w:rPr>
        <w:fldChar w:fldCharType="end"/>
      </w:r>
      <w:r w:rsidR="00F128AE" w:rsidRPr="00140DC2">
        <w:rPr>
          <w:rFonts w:ascii="Times New Roman" w:hAnsi="Times New Roman" w:cs="Times New Roman"/>
          <w:color w:val="000000"/>
        </w:rPr>
        <w:t>.</w:t>
      </w:r>
    </w:p>
    <w:p w14:paraId="7FDC93D5" w14:textId="679FCB0D" w:rsidR="00F128AE" w:rsidRPr="00140DC2" w:rsidRDefault="00F128AE" w:rsidP="00F128AE">
      <w:pPr>
        <w:pStyle w:val="Legenda"/>
        <w:keepNext/>
        <w:jc w:val="both"/>
        <w:rPr>
          <w:rFonts w:ascii="Times New Roman" w:hAnsi="Times New Roman" w:cs="Times New Roman"/>
          <w:sz w:val="24"/>
        </w:rPr>
      </w:pPr>
      <w:bookmarkStart w:id="48" w:name="_Ref4938405"/>
      <w:r w:rsidRPr="00140DC2">
        <w:rPr>
          <w:rFonts w:ascii="Times New Roman" w:hAnsi="Times New Roman" w:cs="Times New Roman"/>
          <w:sz w:val="24"/>
        </w:rPr>
        <w:t xml:space="preserve">Figura </w:t>
      </w:r>
      <w:r w:rsidR="00E707DF" w:rsidRPr="00140DC2">
        <w:rPr>
          <w:rFonts w:ascii="Times New Roman" w:hAnsi="Times New Roman" w:cs="Times New Roman"/>
          <w:sz w:val="24"/>
        </w:rPr>
        <w:fldChar w:fldCharType="begin"/>
      </w:r>
      <w:r w:rsidR="00E707DF" w:rsidRPr="00140DC2">
        <w:rPr>
          <w:rFonts w:ascii="Times New Roman" w:hAnsi="Times New Roman" w:cs="Times New Roman"/>
          <w:sz w:val="24"/>
        </w:rPr>
        <w:instrText xml:space="preserve"> SEQ Figura \* ARABIC </w:instrText>
      </w:r>
      <w:r w:rsidR="00E707DF" w:rsidRPr="00140DC2">
        <w:rPr>
          <w:rFonts w:ascii="Times New Roman" w:hAnsi="Times New Roman" w:cs="Times New Roman"/>
          <w:sz w:val="24"/>
        </w:rPr>
        <w:fldChar w:fldCharType="separate"/>
      </w:r>
      <w:r w:rsidR="00EC689F" w:rsidRPr="00140DC2">
        <w:rPr>
          <w:rFonts w:ascii="Times New Roman" w:hAnsi="Times New Roman" w:cs="Times New Roman"/>
          <w:noProof/>
          <w:sz w:val="24"/>
        </w:rPr>
        <w:t>30</w:t>
      </w:r>
      <w:r w:rsidR="00E707DF" w:rsidRPr="00140DC2">
        <w:rPr>
          <w:rFonts w:ascii="Times New Roman" w:hAnsi="Times New Roman" w:cs="Times New Roman"/>
          <w:noProof/>
          <w:sz w:val="24"/>
        </w:rPr>
        <w:fldChar w:fldCharType="end"/>
      </w:r>
      <w:bookmarkEnd w:id="48"/>
      <w:r w:rsidRPr="00140DC2">
        <w:rPr>
          <w:rFonts w:ascii="Times New Roman" w:hAnsi="Times New Roman" w:cs="Times New Roman"/>
          <w:sz w:val="24"/>
        </w:rPr>
        <w:t xml:space="preserve">: </w:t>
      </w:r>
      <w:r w:rsidRPr="00140DC2">
        <w:rPr>
          <w:rFonts w:ascii="Times New Roman" w:hAnsi="Times New Roman" w:cs="Times New Roman"/>
          <w:b w:val="0"/>
          <w:sz w:val="24"/>
        </w:rPr>
        <w:t>Top 20 Publicações – Citações</w:t>
      </w:r>
    </w:p>
    <w:p w14:paraId="3DC3F0DE" w14:textId="07AFC1DE" w:rsidR="004A6975" w:rsidRPr="00140DC2" w:rsidRDefault="004A6975" w:rsidP="00F128AE">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7CAD040A" wp14:editId="6766C532">
            <wp:extent cx="5575300" cy="2520564"/>
            <wp:effectExtent l="19050" t="19050" r="25400" b="13335"/>
            <wp:docPr id="20" name="Imagem 20"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tações.png"/>
                    <pic:cNvPicPr/>
                  </pic:nvPicPr>
                  <pic:blipFill>
                    <a:blip r:embed="rId39"/>
                    <a:stretch>
                      <a:fillRect/>
                    </a:stretch>
                  </pic:blipFill>
                  <pic:spPr>
                    <a:xfrm>
                      <a:off x="0" y="0"/>
                      <a:ext cx="5589997" cy="2527209"/>
                    </a:xfrm>
                    <a:prstGeom prst="rect">
                      <a:avLst/>
                    </a:prstGeom>
                    <a:ln>
                      <a:solidFill>
                        <a:schemeClr val="tx1">
                          <a:lumMod val="50000"/>
                          <a:lumOff val="50000"/>
                        </a:schemeClr>
                      </a:solidFill>
                    </a:ln>
                  </pic:spPr>
                </pic:pic>
              </a:graphicData>
            </a:graphic>
          </wp:inline>
        </w:drawing>
      </w:r>
    </w:p>
    <w:p w14:paraId="7F3F77E6" w14:textId="28E04478" w:rsidR="008E24BA" w:rsidRPr="00140DC2" w:rsidRDefault="00AC0004" w:rsidP="00CB3DBD">
      <w:pPr>
        <w:pStyle w:val="Ttulo2"/>
        <w:keepLines w:val="0"/>
        <w:ind w:left="0" w:right="707" w:firstLine="0"/>
        <w:jc w:val="left"/>
        <w:rPr>
          <w:rFonts w:cs="Times New Roman"/>
          <w:color w:val="000000"/>
          <w:szCs w:val="24"/>
        </w:rPr>
      </w:pPr>
      <w:bookmarkStart w:id="49" w:name="_Toc518289889"/>
      <w:r w:rsidRPr="00140DC2">
        <w:rPr>
          <w:rFonts w:cs="Times New Roman"/>
          <w:color w:val="000000"/>
          <w:szCs w:val="24"/>
        </w:rPr>
        <w:t>Top 20 Publicações – Uso</w:t>
      </w:r>
      <w:bookmarkEnd w:id="49"/>
    </w:p>
    <w:p w14:paraId="40E7ABCA" w14:textId="6677FA59" w:rsidR="008E24BA" w:rsidRPr="00140DC2" w:rsidRDefault="005B5FE2" w:rsidP="000648D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Este </w:t>
      </w:r>
      <w:r w:rsidR="008E24BA" w:rsidRPr="00140DC2">
        <w:rPr>
          <w:rFonts w:ascii="Times New Roman" w:hAnsi="Times New Roman" w:cs="Times New Roman"/>
          <w:color w:val="000000"/>
        </w:rPr>
        <w:t xml:space="preserve">grupo exibe o ranking das publicações mais utilizadas com base nas definições do </w:t>
      </w:r>
      <w:r w:rsidR="009F7F0E" w:rsidRPr="00140DC2">
        <w:rPr>
          <w:rFonts w:ascii="Times New Roman" w:hAnsi="Times New Roman" w:cs="Times New Roman"/>
          <w:i/>
          <w:color w:val="000000"/>
        </w:rPr>
        <w:t>Web of Science</w:t>
      </w:r>
      <w:r w:rsidR="00B5182A" w:rsidRPr="00140DC2">
        <w:rPr>
          <w:rFonts w:ascii="Times New Roman" w:hAnsi="Times New Roman" w:cs="Times New Roman"/>
          <w:color w:val="000000"/>
        </w:rPr>
        <w:t xml:space="preserve"> conforme indicado na </w:t>
      </w:r>
      <w:r w:rsidR="00B5182A" w:rsidRPr="00140DC2">
        <w:rPr>
          <w:rFonts w:ascii="Times New Roman" w:hAnsi="Times New Roman" w:cs="Times New Roman"/>
          <w:color w:val="000000"/>
        </w:rPr>
        <w:fldChar w:fldCharType="begin"/>
      </w:r>
      <w:r w:rsidR="00B5182A" w:rsidRPr="00140DC2">
        <w:rPr>
          <w:rFonts w:ascii="Times New Roman" w:hAnsi="Times New Roman" w:cs="Times New Roman"/>
          <w:color w:val="000000"/>
        </w:rPr>
        <w:instrText xml:space="preserve"> REF _Ref4938556 \h  \* MERGEFORMAT </w:instrText>
      </w:r>
      <w:r w:rsidR="00B5182A" w:rsidRPr="00140DC2">
        <w:rPr>
          <w:rFonts w:ascii="Times New Roman" w:hAnsi="Times New Roman" w:cs="Times New Roman"/>
          <w:color w:val="000000"/>
        </w:rPr>
      </w:r>
      <w:r w:rsidR="00B5182A" w:rsidRPr="00140DC2">
        <w:rPr>
          <w:rFonts w:ascii="Times New Roman" w:hAnsi="Times New Roman" w:cs="Times New Roman"/>
          <w:color w:val="000000"/>
        </w:rPr>
        <w:fldChar w:fldCharType="separate"/>
      </w:r>
      <w:r w:rsidR="00B5182A" w:rsidRPr="00140DC2">
        <w:rPr>
          <w:rFonts w:ascii="Times New Roman" w:hAnsi="Times New Roman" w:cs="Times New Roman"/>
        </w:rPr>
        <w:t xml:space="preserve">Figura </w:t>
      </w:r>
      <w:r w:rsidR="00B5182A" w:rsidRPr="00140DC2">
        <w:rPr>
          <w:rFonts w:ascii="Times New Roman" w:hAnsi="Times New Roman" w:cs="Times New Roman"/>
          <w:noProof/>
        </w:rPr>
        <w:t>31</w:t>
      </w:r>
      <w:r w:rsidR="00B5182A" w:rsidRPr="00140DC2">
        <w:rPr>
          <w:rFonts w:ascii="Times New Roman" w:hAnsi="Times New Roman" w:cs="Times New Roman"/>
          <w:color w:val="000000"/>
        </w:rPr>
        <w:fldChar w:fldCharType="end"/>
      </w:r>
      <w:r w:rsidR="00B5182A" w:rsidRPr="00140DC2">
        <w:rPr>
          <w:rFonts w:ascii="Times New Roman" w:hAnsi="Times New Roman" w:cs="Times New Roman"/>
          <w:color w:val="000000"/>
        </w:rPr>
        <w:t>.</w:t>
      </w:r>
    </w:p>
    <w:p w14:paraId="31B5C1FC" w14:textId="4296C7AA" w:rsidR="00B5182A" w:rsidRPr="00140DC2" w:rsidRDefault="00B5182A" w:rsidP="00B5182A">
      <w:pPr>
        <w:pStyle w:val="Legenda"/>
        <w:keepNext/>
        <w:jc w:val="both"/>
        <w:rPr>
          <w:rFonts w:ascii="Times New Roman" w:hAnsi="Times New Roman" w:cs="Times New Roman"/>
          <w:sz w:val="24"/>
        </w:rPr>
      </w:pPr>
      <w:bookmarkStart w:id="50" w:name="_Ref4938556"/>
      <w:r w:rsidRPr="00140DC2">
        <w:rPr>
          <w:rFonts w:ascii="Times New Roman" w:hAnsi="Times New Roman" w:cs="Times New Roman"/>
          <w:sz w:val="24"/>
        </w:rPr>
        <w:t xml:space="preserve">Figura </w:t>
      </w:r>
      <w:r w:rsidR="00E707DF" w:rsidRPr="00140DC2">
        <w:rPr>
          <w:rFonts w:ascii="Times New Roman" w:hAnsi="Times New Roman" w:cs="Times New Roman"/>
          <w:sz w:val="24"/>
        </w:rPr>
        <w:fldChar w:fldCharType="begin"/>
      </w:r>
      <w:r w:rsidR="00E707DF" w:rsidRPr="00140DC2">
        <w:rPr>
          <w:rFonts w:ascii="Times New Roman" w:hAnsi="Times New Roman" w:cs="Times New Roman"/>
          <w:sz w:val="24"/>
        </w:rPr>
        <w:instrText xml:space="preserve"> SEQ Figura \* ARABIC </w:instrText>
      </w:r>
      <w:r w:rsidR="00E707DF" w:rsidRPr="00140DC2">
        <w:rPr>
          <w:rFonts w:ascii="Times New Roman" w:hAnsi="Times New Roman" w:cs="Times New Roman"/>
          <w:sz w:val="24"/>
        </w:rPr>
        <w:fldChar w:fldCharType="separate"/>
      </w:r>
      <w:r w:rsidR="00EC689F" w:rsidRPr="00140DC2">
        <w:rPr>
          <w:rFonts w:ascii="Times New Roman" w:hAnsi="Times New Roman" w:cs="Times New Roman"/>
          <w:noProof/>
          <w:sz w:val="24"/>
        </w:rPr>
        <w:t>31</w:t>
      </w:r>
      <w:r w:rsidR="00E707DF" w:rsidRPr="00140DC2">
        <w:rPr>
          <w:rFonts w:ascii="Times New Roman" w:hAnsi="Times New Roman" w:cs="Times New Roman"/>
          <w:noProof/>
          <w:sz w:val="24"/>
        </w:rPr>
        <w:fldChar w:fldCharType="end"/>
      </w:r>
      <w:bookmarkEnd w:id="50"/>
      <w:r w:rsidRPr="00140DC2">
        <w:rPr>
          <w:rFonts w:ascii="Times New Roman" w:hAnsi="Times New Roman" w:cs="Times New Roman"/>
          <w:sz w:val="24"/>
        </w:rPr>
        <w:t xml:space="preserve">: </w:t>
      </w:r>
      <w:r w:rsidRPr="00140DC2">
        <w:rPr>
          <w:rFonts w:ascii="Times New Roman" w:hAnsi="Times New Roman" w:cs="Times New Roman"/>
          <w:b w:val="0"/>
          <w:sz w:val="24"/>
        </w:rPr>
        <w:t>Top 20 Publicações – Uso</w:t>
      </w:r>
    </w:p>
    <w:p w14:paraId="0DDAF8AC" w14:textId="417F4C85" w:rsidR="00B5182A" w:rsidRPr="00140DC2" w:rsidRDefault="00B5182A" w:rsidP="00B5182A">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4BA767E7" wp14:editId="30F2251C">
            <wp:extent cx="5573376" cy="2409245"/>
            <wp:effectExtent l="19050" t="19050" r="27940" b="10160"/>
            <wp:docPr id="22" name="Imagem 22"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so.png"/>
                    <pic:cNvPicPr/>
                  </pic:nvPicPr>
                  <pic:blipFill>
                    <a:blip r:embed="rId40"/>
                    <a:stretch>
                      <a:fillRect/>
                    </a:stretch>
                  </pic:blipFill>
                  <pic:spPr>
                    <a:xfrm>
                      <a:off x="0" y="0"/>
                      <a:ext cx="5594246" cy="2418267"/>
                    </a:xfrm>
                    <a:prstGeom prst="rect">
                      <a:avLst/>
                    </a:prstGeom>
                    <a:ln>
                      <a:solidFill>
                        <a:schemeClr val="tx1">
                          <a:lumMod val="50000"/>
                          <a:lumOff val="50000"/>
                        </a:schemeClr>
                      </a:solidFill>
                    </a:ln>
                  </pic:spPr>
                </pic:pic>
              </a:graphicData>
            </a:graphic>
          </wp:inline>
        </w:drawing>
      </w:r>
    </w:p>
    <w:p w14:paraId="12B63A54" w14:textId="1D7A2EAC" w:rsidR="008E24BA" w:rsidRPr="00140DC2" w:rsidRDefault="00AC0004" w:rsidP="00CB3DBD">
      <w:pPr>
        <w:pStyle w:val="Ttulo2"/>
        <w:keepLines w:val="0"/>
        <w:ind w:left="0" w:right="707" w:firstLine="0"/>
        <w:jc w:val="left"/>
        <w:rPr>
          <w:rFonts w:cs="Times New Roman"/>
          <w:color w:val="000000"/>
          <w:szCs w:val="24"/>
        </w:rPr>
      </w:pPr>
      <w:bookmarkStart w:id="51" w:name="_Toc518289890"/>
      <w:r w:rsidRPr="00140DC2">
        <w:rPr>
          <w:rFonts w:cs="Times New Roman"/>
          <w:color w:val="000000"/>
          <w:szCs w:val="24"/>
        </w:rPr>
        <w:t>Top 20 Journal – Volume</w:t>
      </w:r>
      <w:bookmarkEnd w:id="51"/>
      <w:r w:rsidR="0033734B">
        <w:rPr>
          <w:rFonts w:cs="Times New Roman"/>
          <w:color w:val="000000"/>
          <w:szCs w:val="24"/>
        </w:rPr>
        <w:t xml:space="preserve"> de Publicações</w:t>
      </w:r>
    </w:p>
    <w:p w14:paraId="73E8691A" w14:textId="0A875EAB" w:rsidR="008E24BA" w:rsidRPr="00140DC2" w:rsidRDefault="005B5FE2" w:rsidP="000648D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Este </w:t>
      </w:r>
      <w:r w:rsidR="008E24BA" w:rsidRPr="00140DC2">
        <w:rPr>
          <w:rFonts w:ascii="Times New Roman" w:hAnsi="Times New Roman" w:cs="Times New Roman"/>
          <w:color w:val="000000"/>
        </w:rPr>
        <w:t>grupo exibe o ranking dos Journals com maior volume de publicações</w:t>
      </w:r>
      <w:r w:rsidR="00B5182A" w:rsidRPr="00140DC2">
        <w:rPr>
          <w:rFonts w:ascii="Times New Roman" w:hAnsi="Times New Roman" w:cs="Times New Roman"/>
          <w:color w:val="000000"/>
        </w:rPr>
        <w:t xml:space="preserve"> de acordo com a </w:t>
      </w:r>
      <w:r w:rsidR="00B5182A" w:rsidRPr="00140DC2">
        <w:rPr>
          <w:rFonts w:ascii="Times New Roman" w:hAnsi="Times New Roman" w:cs="Times New Roman"/>
          <w:color w:val="000000"/>
        </w:rPr>
        <w:fldChar w:fldCharType="begin"/>
      </w:r>
      <w:r w:rsidR="00B5182A" w:rsidRPr="00140DC2">
        <w:rPr>
          <w:rFonts w:ascii="Times New Roman" w:hAnsi="Times New Roman" w:cs="Times New Roman"/>
          <w:color w:val="000000"/>
        </w:rPr>
        <w:instrText xml:space="preserve"> REF _Ref4938846 \h  \* MERGEFORMAT </w:instrText>
      </w:r>
      <w:r w:rsidR="00B5182A" w:rsidRPr="00140DC2">
        <w:rPr>
          <w:rFonts w:ascii="Times New Roman" w:hAnsi="Times New Roman" w:cs="Times New Roman"/>
          <w:color w:val="000000"/>
        </w:rPr>
      </w:r>
      <w:r w:rsidR="00B5182A" w:rsidRPr="00140DC2">
        <w:rPr>
          <w:rFonts w:ascii="Times New Roman" w:hAnsi="Times New Roman" w:cs="Times New Roman"/>
          <w:color w:val="000000"/>
        </w:rPr>
        <w:fldChar w:fldCharType="separate"/>
      </w:r>
      <w:r w:rsidR="00B5182A" w:rsidRPr="00140DC2">
        <w:rPr>
          <w:rFonts w:ascii="Times New Roman" w:hAnsi="Times New Roman" w:cs="Times New Roman"/>
        </w:rPr>
        <w:t xml:space="preserve">Figura </w:t>
      </w:r>
      <w:r w:rsidR="00B5182A" w:rsidRPr="00140DC2">
        <w:rPr>
          <w:rFonts w:ascii="Times New Roman" w:hAnsi="Times New Roman" w:cs="Times New Roman"/>
          <w:noProof/>
        </w:rPr>
        <w:t>32</w:t>
      </w:r>
      <w:r w:rsidR="00B5182A" w:rsidRPr="00140DC2">
        <w:rPr>
          <w:rFonts w:ascii="Times New Roman" w:hAnsi="Times New Roman" w:cs="Times New Roman"/>
          <w:color w:val="000000"/>
        </w:rPr>
        <w:fldChar w:fldCharType="end"/>
      </w:r>
      <w:r w:rsidR="00B5182A" w:rsidRPr="00140DC2">
        <w:rPr>
          <w:rFonts w:ascii="Times New Roman" w:hAnsi="Times New Roman" w:cs="Times New Roman"/>
          <w:color w:val="000000"/>
        </w:rPr>
        <w:t>.</w:t>
      </w:r>
    </w:p>
    <w:p w14:paraId="67CD43DC" w14:textId="52A82BDD" w:rsidR="00B5182A" w:rsidRPr="00140DC2" w:rsidRDefault="00B5182A" w:rsidP="00B5182A">
      <w:pPr>
        <w:pStyle w:val="Legenda"/>
        <w:keepNext/>
        <w:jc w:val="both"/>
        <w:rPr>
          <w:rFonts w:ascii="Times New Roman" w:hAnsi="Times New Roman" w:cs="Times New Roman"/>
          <w:sz w:val="24"/>
        </w:rPr>
      </w:pPr>
      <w:bookmarkStart w:id="52" w:name="_Ref4938846"/>
      <w:r w:rsidRPr="00140DC2">
        <w:rPr>
          <w:rFonts w:ascii="Times New Roman" w:hAnsi="Times New Roman" w:cs="Times New Roman"/>
          <w:sz w:val="24"/>
        </w:rPr>
        <w:lastRenderedPageBreak/>
        <w:t xml:space="preserve">Figura </w:t>
      </w:r>
      <w:r w:rsidR="00E707DF" w:rsidRPr="00140DC2">
        <w:rPr>
          <w:rFonts w:ascii="Times New Roman" w:hAnsi="Times New Roman" w:cs="Times New Roman"/>
          <w:sz w:val="24"/>
        </w:rPr>
        <w:fldChar w:fldCharType="begin"/>
      </w:r>
      <w:r w:rsidR="00E707DF" w:rsidRPr="00140DC2">
        <w:rPr>
          <w:rFonts w:ascii="Times New Roman" w:hAnsi="Times New Roman" w:cs="Times New Roman"/>
          <w:sz w:val="24"/>
        </w:rPr>
        <w:instrText xml:space="preserve"> SEQ Figura \* ARABIC </w:instrText>
      </w:r>
      <w:r w:rsidR="00E707DF" w:rsidRPr="00140DC2">
        <w:rPr>
          <w:rFonts w:ascii="Times New Roman" w:hAnsi="Times New Roman" w:cs="Times New Roman"/>
          <w:sz w:val="24"/>
        </w:rPr>
        <w:fldChar w:fldCharType="separate"/>
      </w:r>
      <w:r w:rsidR="00EC689F" w:rsidRPr="00140DC2">
        <w:rPr>
          <w:rFonts w:ascii="Times New Roman" w:hAnsi="Times New Roman" w:cs="Times New Roman"/>
          <w:noProof/>
          <w:sz w:val="24"/>
        </w:rPr>
        <w:t>32</w:t>
      </w:r>
      <w:r w:rsidR="00E707DF" w:rsidRPr="00140DC2">
        <w:rPr>
          <w:rFonts w:ascii="Times New Roman" w:hAnsi="Times New Roman" w:cs="Times New Roman"/>
          <w:noProof/>
          <w:sz w:val="24"/>
        </w:rPr>
        <w:fldChar w:fldCharType="end"/>
      </w:r>
      <w:bookmarkEnd w:id="52"/>
      <w:r w:rsidRPr="00140DC2">
        <w:rPr>
          <w:rFonts w:ascii="Times New Roman" w:hAnsi="Times New Roman" w:cs="Times New Roman"/>
          <w:sz w:val="24"/>
        </w:rPr>
        <w:t xml:space="preserve">: </w:t>
      </w:r>
      <w:r w:rsidRPr="00140DC2">
        <w:rPr>
          <w:rFonts w:ascii="Times New Roman" w:hAnsi="Times New Roman" w:cs="Times New Roman"/>
          <w:b w:val="0"/>
          <w:sz w:val="24"/>
        </w:rPr>
        <w:t>Top 20 Journal</w:t>
      </w:r>
      <w:r w:rsidR="00AF0006">
        <w:rPr>
          <w:rFonts w:ascii="Times New Roman" w:hAnsi="Times New Roman" w:cs="Times New Roman"/>
          <w:b w:val="0"/>
          <w:sz w:val="24"/>
        </w:rPr>
        <w:t>s</w:t>
      </w:r>
      <w:r w:rsidRPr="00140DC2">
        <w:rPr>
          <w:rFonts w:ascii="Times New Roman" w:hAnsi="Times New Roman" w:cs="Times New Roman"/>
          <w:b w:val="0"/>
          <w:sz w:val="24"/>
        </w:rPr>
        <w:t xml:space="preserve"> – Volume</w:t>
      </w:r>
      <w:r w:rsidR="0033734B">
        <w:rPr>
          <w:rFonts w:ascii="Times New Roman" w:hAnsi="Times New Roman" w:cs="Times New Roman"/>
          <w:b w:val="0"/>
          <w:sz w:val="24"/>
        </w:rPr>
        <w:t xml:space="preserve"> de Publicações</w:t>
      </w:r>
    </w:p>
    <w:p w14:paraId="49B35C78" w14:textId="7563545B" w:rsidR="00B5182A" w:rsidRPr="00140DC2" w:rsidRDefault="00B5182A" w:rsidP="00B5182A">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7EA81EDE" wp14:editId="6379631E">
            <wp:extent cx="5575935" cy="2368550"/>
            <wp:effectExtent l="19050" t="19050" r="24765" b="12700"/>
            <wp:docPr id="23" name="Imagem 23"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urnal Vol.png"/>
                    <pic:cNvPicPr/>
                  </pic:nvPicPr>
                  <pic:blipFill>
                    <a:blip r:embed="rId41"/>
                    <a:stretch>
                      <a:fillRect/>
                    </a:stretch>
                  </pic:blipFill>
                  <pic:spPr>
                    <a:xfrm>
                      <a:off x="0" y="0"/>
                      <a:ext cx="5575935" cy="2368550"/>
                    </a:xfrm>
                    <a:prstGeom prst="rect">
                      <a:avLst/>
                    </a:prstGeom>
                    <a:ln>
                      <a:solidFill>
                        <a:schemeClr val="tx1">
                          <a:lumMod val="50000"/>
                          <a:lumOff val="50000"/>
                        </a:schemeClr>
                      </a:solidFill>
                    </a:ln>
                  </pic:spPr>
                </pic:pic>
              </a:graphicData>
            </a:graphic>
          </wp:inline>
        </w:drawing>
      </w:r>
    </w:p>
    <w:p w14:paraId="3614FA50" w14:textId="5E4E59E9" w:rsidR="008E24BA" w:rsidRPr="00140DC2" w:rsidRDefault="00AC0004" w:rsidP="00CB3DBD">
      <w:pPr>
        <w:pStyle w:val="Ttulo2"/>
        <w:keepLines w:val="0"/>
        <w:ind w:left="0" w:right="707" w:firstLine="0"/>
        <w:jc w:val="left"/>
        <w:rPr>
          <w:rFonts w:cs="Times New Roman"/>
          <w:color w:val="000000"/>
          <w:szCs w:val="24"/>
        </w:rPr>
      </w:pPr>
      <w:bookmarkStart w:id="53" w:name="_Toc518289891"/>
      <w:r w:rsidRPr="00140DC2">
        <w:rPr>
          <w:rFonts w:cs="Times New Roman"/>
          <w:color w:val="000000"/>
          <w:szCs w:val="24"/>
        </w:rPr>
        <w:t>Top 20 Journal – Citações</w:t>
      </w:r>
      <w:bookmarkEnd w:id="53"/>
    </w:p>
    <w:p w14:paraId="5DD3B03E" w14:textId="78825525" w:rsidR="008E24BA" w:rsidRPr="00140DC2" w:rsidRDefault="005B5FE2" w:rsidP="000648D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Este </w:t>
      </w:r>
      <w:r w:rsidR="008E24BA" w:rsidRPr="00140DC2">
        <w:rPr>
          <w:rFonts w:ascii="Times New Roman" w:hAnsi="Times New Roman" w:cs="Times New Roman"/>
          <w:color w:val="000000"/>
        </w:rPr>
        <w:t xml:space="preserve">grupo exibe o </w:t>
      </w:r>
      <w:r w:rsidR="008E24BA" w:rsidRPr="00140DC2">
        <w:rPr>
          <w:rFonts w:ascii="Times New Roman" w:hAnsi="Times New Roman" w:cs="Times New Roman"/>
          <w:i/>
          <w:color w:val="000000"/>
        </w:rPr>
        <w:t>ranking</w:t>
      </w:r>
      <w:r w:rsidR="008E24BA" w:rsidRPr="00140DC2">
        <w:rPr>
          <w:rFonts w:ascii="Times New Roman" w:hAnsi="Times New Roman" w:cs="Times New Roman"/>
          <w:color w:val="000000"/>
        </w:rPr>
        <w:t xml:space="preserve"> dos </w:t>
      </w:r>
      <w:r w:rsidR="008E24BA" w:rsidRPr="00140DC2">
        <w:rPr>
          <w:rFonts w:ascii="Times New Roman" w:hAnsi="Times New Roman" w:cs="Times New Roman"/>
          <w:i/>
          <w:color w:val="000000"/>
        </w:rPr>
        <w:t>Journals</w:t>
      </w:r>
      <w:r w:rsidR="008E24BA" w:rsidRPr="00140DC2">
        <w:rPr>
          <w:rFonts w:ascii="Times New Roman" w:hAnsi="Times New Roman" w:cs="Times New Roman"/>
          <w:color w:val="000000"/>
        </w:rPr>
        <w:t xml:space="preserve"> com maior volume de citações</w:t>
      </w:r>
      <w:r w:rsidR="00144A79" w:rsidRPr="00140DC2">
        <w:rPr>
          <w:rFonts w:ascii="Times New Roman" w:hAnsi="Times New Roman" w:cs="Times New Roman"/>
          <w:color w:val="000000"/>
        </w:rPr>
        <w:t xml:space="preserve"> </w:t>
      </w:r>
      <w:r w:rsidR="00B040C2" w:rsidRPr="00140DC2">
        <w:rPr>
          <w:rFonts w:ascii="Times New Roman" w:hAnsi="Times New Roman" w:cs="Times New Roman"/>
          <w:color w:val="000000"/>
        </w:rPr>
        <w:t>conforme indica</w:t>
      </w:r>
      <w:r w:rsidR="00205E5E">
        <w:rPr>
          <w:rFonts w:ascii="Times New Roman" w:hAnsi="Times New Roman" w:cs="Times New Roman"/>
          <w:color w:val="000000"/>
        </w:rPr>
        <w:t>do</w:t>
      </w:r>
      <w:r w:rsidR="00B040C2" w:rsidRPr="00140DC2">
        <w:rPr>
          <w:rFonts w:ascii="Times New Roman" w:hAnsi="Times New Roman" w:cs="Times New Roman"/>
          <w:color w:val="000000"/>
        </w:rPr>
        <w:t xml:space="preserve"> </w:t>
      </w:r>
      <w:r w:rsidR="00205E5E">
        <w:rPr>
          <w:rFonts w:ascii="Times New Roman" w:hAnsi="Times New Roman" w:cs="Times New Roman"/>
          <w:color w:val="000000"/>
        </w:rPr>
        <w:t>n</w:t>
      </w:r>
      <w:r w:rsidR="00B040C2" w:rsidRPr="00140DC2">
        <w:rPr>
          <w:rFonts w:ascii="Times New Roman" w:hAnsi="Times New Roman" w:cs="Times New Roman"/>
          <w:color w:val="000000"/>
        </w:rPr>
        <w:t xml:space="preserve">a </w:t>
      </w:r>
      <w:r w:rsidR="00B040C2" w:rsidRPr="00140DC2">
        <w:rPr>
          <w:rFonts w:ascii="Times New Roman" w:hAnsi="Times New Roman" w:cs="Times New Roman"/>
          <w:color w:val="000000"/>
        </w:rPr>
        <w:fldChar w:fldCharType="begin"/>
      </w:r>
      <w:r w:rsidR="00B040C2" w:rsidRPr="00140DC2">
        <w:rPr>
          <w:rFonts w:ascii="Times New Roman" w:hAnsi="Times New Roman" w:cs="Times New Roman"/>
          <w:color w:val="000000"/>
        </w:rPr>
        <w:instrText xml:space="preserve"> REF _Ref4938991 \h  \* MERGEFORMAT </w:instrText>
      </w:r>
      <w:r w:rsidR="00B040C2" w:rsidRPr="00140DC2">
        <w:rPr>
          <w:rFonts w:ascii="Times New Roman" w:hAnsi="Times New Roman" w:cs="Times New Roman"/>
          <w:color w:val="000000"/>
        </w:rPr>
      </w:r>
      <w:r w:rsidR="00B040C2" w:rsidRPr="00140DC2">
        <w:rPr>
          <w:rFonts w:ascii="Times New Roman" w:hAnsi="Times New Roman" w:cs="Times New Roman"/>
          <w:color w:val="000000"/>
        </w:rPr>
        <w:fldChar w:fldCharType="separate"/>
      </w:r>
      <w:r w:rsidR="00B040C2" w:rsidRPr="00140DC2">
        <w:rPr>
          <w:rFonts w:ascii="Times New Roman" w:hAnsi="Times New Roman" w:cs="Times New Roman"/>
        </w:rPr>
        <w:t xml:space="preserve">Figura </w:t>
      </w:r>
      <w:r w:rsidR="00B040C2" w:rsidRPr="00140DC2">
        <w:rPr>
          <w:rFonts w:ascii="Times New Roman" w:hAnsi="Times New Roman" w:cs="Times New Roman"/>
          <w:noProof/>
        </w:rPr>
        <w:t>33</w:t>
      </w:r>
      <w:r w:rsidR="00B040C2" w:rsidRPr="00140DC2">
        <w:rPr>
          <w:rFonts w:ascii="Times New Roman" w:hAnsi="Times New Roman" w:cs="Times New Roman"/>
          <w:color w:val="000000"/>
        </w:rPr>
        <w:fldChar w:fldCharType="end"/>
      </w:r>
      <w:r w:rsidR="00B040C2" w:rsidRPr="00140DC2">
        <w:rPr>
          <w:rFonts w:ascii="Times New Roman" w:hAnsi="Times New Roman" w:cs="Times New Roman"/>
          <w:color w:val="000000"/>
        </w:rPr>
        <w:t>.</w:t>
      </w:r>
    </w:p>
    <w:p w14:paraId="18A2778A" w14:textId="31A83BA5" w:rsidR="00144A79" w:rsidRPr="00140DC2" w:rsidRDefault="00144A79" w:rsidP="00144A79">
      <w:pPr>
        <w:pStyle w:val="Legenda"/>
        <w:keepNext/>
        <w:jc w:val="both"/>
        <w:rPr>
          <w:rFonts w:ascii="Times New Roman" w:hAnsi="Times New Roman" w:cs="Times New Roman"/>
          <w:sz w:val="24"/>
        </w:rPr>
      </w:pPr>
      <w:bookmarkStart w:id="54" w:name="_Ref4938991"/>
      <w:r w:rsidRPr="00140DC2">
        <w:rPr>
          <w:rFonts w:ascii="Times New Roman" w:hAnsi="Times New Roman" w:cs="Times New Roman"/>
          <w:sz w:val="24"/>
        </w:rPr>
        <w:t xml:space="preserve">Figura </w:t>
      </w:r>
      <w:r w:rsidR="00E707DF" w:rsidRPr="00140DC2">
        <w:rPr>
          <w:rFonts w:ascii="Times New Roman" w:hAnsi="Times New Roman" w:cs="Times New Roman"/>
          <w:sz w:val="24"/>
        </w:rPr>
        <w:fldChar w:fldCharType="begin"/>
      </w:r>
      <w:r w:rsidR="00E707DF" w:rsidRPr="00140DC2">
        <w:rPr>
          <w:rFonts w:ascii="Times New Roman" w:hAnsi="Times New Roman" w:cs="Times New Roman"/>
          <w:sz w:val="24"/>
        </w:rPr>
        <w:instrText xml:space="preserve"> SEQ Figura \* ARABIC </w:instrText>
      </w:r>
      <w:r w:rsidR="00E707DF" w:rsidRPr="00140DC2">
        <w:rPr>
          <w:rFonts w:ascii="Times New Roman" w:hAnsi="Times New Roman" w:cs="Times New Roman"/>
          <w:sz w:val="24"/>
        </w:rPr>
        <w:fldChar w:fldCharType="separate"/>
      </w:r>
      <w:r w:rsidR="00EC689F" w:rsidRPr="00140DC2">
        <w:rPr>
          <w:rFonts w:ascii="Times New Roman" w:hAnsi="Times New Roman" w:cs="Times New Roman"/>
          <w:noProof/>
          <w:sz w:val="24"/>
        </w:rPr>
        <w:t>33</w:t>
      </w:r>
      <w:r w:rsidR="00E707DF" w:rsidRPr="00140DC2">
        <w:rPr>
          <w:rFonts w:ascii="Times New Roman" w:hAnsi="Times New Roman" w:cs="Times New Roman"/>
          <w:noProof/>
          <w:sz w:val="24"/>
        </w:rPr>
        <w:fldChar w:fldCharType="end"/>
      </w:r>
      <w:bookmarkEnd w:id="54"/>
      <w:r w:rsidRPr="00140DC2">
        <w:rPr>
          <w:rFonts w:ascii="Times New Roman" w:hAnsi="Times New Roman" w:cs="Times New Roman"/>
          <w:sz w:val="24"/>
        </w:rPr>
        <w:t xml:space="preserve">: </w:t>
      </w:r>
      <w:r w:rsidRPr="00140DC2">
        <w:rPr>
          <w:rFonts w:ascii="Times New Roman" w:hAnsi="Times New Roman" w:cs="Times New Roman"/>
          <w:b w:val="0"/>
          <w:sz w:val="24"/>
        </w:rPr>
        <w:t>Top 20 Journal</w:t>
      </w:r>
      <w:r w:rsidR="00AF0006">
        <w:rPr>
          <w:rFonts w:ascii="Times New Roman" w:hAnsi="Times New Roman" w:cs="Times New Roman"/>
          <w:b w:val="0"/>
          <w:sz w:val="24"/>
        </w:rPr>
        <w:t>s</w:t>
      </w:r>
      <w:r w:rsidRPr="00140DC2">
        <w:rPr>
          <w:rFonts w:ascii="Times New Roman" w:hAnsi="Times New Roman" w:cs="Times New Roman"/>
          <w:b w:val="0"/>
          <w:sz w:val="24"/>
        </w:rPr>
        <w:t xml:space="preserve"> – Citações</w:t>
      </w:r>
    </w:p>
    <w:p w14:paraId="338596AA" w14:textId="3737A99B" w:rsidR="00144A79" w:rsidRPr="00140DC2" w:rsidRDefault="00144A79" w:rsidP="00144A79">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6D727C24" wp14:editId="62A66C67">
            <wp:extent cx="5575935" cy="2384425"/>
            <wp:effectExtent l="19050" t="19050" r="24765" b="15875"/>
            <wp:docPr id="24" name="Imagem 24"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urnal Cit.png"/>
                    <pic:cNvPicPr/>
                  </pic:nvPicPr>
                  <pic:blipFill>
                    <a:blip r:embed="rId42"/>
                    <a:stretch>
                      <a:fillRect/>
                    </a:stretch>
                  </pic:blipFill>
                  <pic:spPr>
                    <a:xfrm>
                      <a:off x="0" y="0"/>
                      <a:ext cx="5575935" cy="2384425"/>
                    </a:xfrm>
                    <a:prstGeom prst="rect">
                      <a:avLst/>
                    </a:prstGeom>
                    <a:ln>
                      <a:solidFill>
                        <a:schemeClr val="tx1">
                          <a:lumMod val="50000"/>
                          <a:lumOff val="50000"/>
                        </a:schemeClr>
                      </a:solidFill>
                    </a:ln>
                  </pic:spPr>
                </pic:pic>
              </a:graphicData>
            </a:graphic>
          </wp:inline>
        </w:drawing>
      </w:r>
    </w:p>
    <w:p w14:paraId="1D1D2AEB" w14:textId="45FFE540" w:rsidR="008E24BA" w:rsidRPr="00140DC2" w:rsidRDefault="00AC0004" w:rsidP="00CB3DBD">
      <w:pPr>
        <w:pStyle w:val="Ttulo2"/>
        <w:keepLines w:val="0"/>
        <w:ind w:left="0" w:right="707" w:firstLine="0"/>
        <w:jc w:val="left"/>
        <w:rPr>
          <w:rFonts w:cs="Times New Roman"/>
          <w:color w:val="000000"/>
          <w:szCs w:val="24"/>
        </w:rPr>
      </w:pPr>
      <w:bookmarkStart w:id="55" w:name="_Toc518289892"/>
      <w:r w:rsidRPr="00140DC2">
        <w:rPr>
          <w:rFonts w:cs="Times New Roman"/>
          <w:color w:val="000000"/>
          <w:szCs w:val="24"/>
        </w:rPr>
        <w:t>Top 20 Journal – Uso</w:t>
      </w:r>
      <w:bookmarkEnd w:id="6"/>
      <w:bookmarkEnd w:id="55"/>
    </w:p>
    <w:p w14:paraId="03043E89" w14:textId="6C59A7EA" w:rsidR="008E24BA" w:rsidRPr="00140DC2" w:rsidRDefault="005B5FE2" w:rsidP="000648D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Este</w:t>
      </w:r>
      <w:r w:rsidR="008E24BA" w:rsidRPr="00140DC2">
        <w:rPr>
          <w:rFonts w:ascii="Times New Roman" w:hAnsi="Times New Roman" w:cs="Times New Roman"/>
          <w:color w:val="000000"/>
        </w:rPr>
        <w:t xml:space="preserve"> grupo exibe o ranking dos Journals com maior volume de utilizações com base nas definições do </w:t>
      </w:r>
      <w:r w:rsidR="009F7F0E" w:rsidRPr="00140DC2">
        <w:rPr>
          <w:rFonts w:ascii="Times New Roman" w:hAnsi="Times New Roman" w:cs="Times New Roman"/>
          <w:i/>
          <w:color w:val="000000"/>
        </w:rPr>
        <w:t>Web of Science</w:t>
      </w:r>
      <w:r w:rsidR="003C43AE" w:rsidRPr="00140DC2">
        <w:rPr>
          <w:rFonts w:ascii="Times New Roman" w:hAnsi="Times New Roman" w:cs="Times New Roman"/>
          <w:color w:val="000000"/>
        </w:rPr>
        <w:t xml:space="preserve"> de acordo com a </w:t>
      </w:r>
      <w:r w:rsidR="00EC689F" w:rsidRPr="00140DC2">
        <w:rPr>
          <w:rFonts w:ascii="Times New Roman" w:hAnsi="Times New Roman" w:cs="Times New Roman"/>
          <w:color w:val="000000"/>
        </w:rPr>
        <w:fldChar w:fldCharType="begin"/>
      </w:r>
      <w:r w:rsidR="00EC689F" w:rsidRPr="00140DC2">
        <w:rPr>
          <w:rFonts w:ascii="Times New Roman" w:hAnsi="Times New Roman" w:cs="Times New Roman"/>
          <w:color w:val="000000"/>
        </w:rPr>
        <w:instrText xml:space="preserve"> REF _Ref4939088 \h  \* MERGEFORMAT </w:instrText>
      </w:r>
      <w:r w:rsidR="00EC689F" w:rsidRPr="00140DC2">
        <w:rPr>
          <w:rFonts w:ascii="Times New Roman" w:hAnsi="Times New Roman" w:cs="Times New Roman"/>
          <w:color w:val="000000"/>
        </w:rPr>
      </w:r>
      <w:r w:rsidR="00EC689F" w:rsidRPr="00140DC2">
        <w:rPr>
          <w:rFonts w:ascii="Times New Roman" w:hAnsi="Times New Roman" w:cs="Times New Roman"/>
          <w:color w:val="000000"/>
        </w:rPr>
        <w:fldChar w:fldCharType="separate"/>
      </w:r>
      <w:r w:rsidR="00EC689F" w:rsidRPr="00140DC2">
        <w:rPr>
          <w:rFonts w:ascii="Times New Roman" w:hAnsi="Times New Roman" w:cs="Times New Roman"/>
        </w:rPr>
        <w:t xml:space="preserve">Figura </w:t>
      </w:r>
      <w:r w:rsidR="00EC689F" w:rsidRPr="00140DC2">
        <w:rPr>
          <w:rFonts w:ascii="Times New Roman" w:hAnsi="Times New Roman" w:cs="Times New Roman"/>
          <w:noProof/>
        </w:rPr>
        <w:t>34</w:t>
      </w:r>
      <w:r w:rsidR="00EC689F" w:rsidRPr="00140DC2">
        <w:rPr>
          <w:rFonts w:ascii="Times New Roman" w:hAnsi="Times New Roman" w:cs="Times New Roman"/>
          <w:color w:val="000000"/>
        </w:rPr>
        <w:fldChar w:fldCharType="end"/>
      </w:r>
      <w:r w:rsidR="00EC689F" w:rsidRPr="00140DC2">
        <w:rPr>
          <w:rFonts w:ascii="Times New Roman" w:hAnsi="Times New Roman" w:cs="Times New Roman"/>
          <w:color w:val="000000"/>
        </w:rPr>
        <w:t>.</w:t>
      </w:r>
    </w:p>
    <w:p w14:paraId="47618440" w14:textId="09BF27A7" w:rsidR="00EC689F" w:rsidRPr="00140DC2" w:rsidRDefault="00EC689F" w:rsidP="00EC689F">
      <w:pPr>
        <w:pStyle w:val="Legenda"/>
        <w:keepNext/>
        <w:jc w:val="both"/>
        <w:rPr>
          <w:rFonts w:ascii="Times New Roman" w:hAnsi="Times New Roman" w:cs="Times New Roman"/>
          <w:b w:val="0"/>
          <w:sz w:val="24"/>
        </w:rPr>
      </w:pPr>
      <w:bookmarkStart w:id="56" w:name="_Ref4939088"/>
      <w:r w:rsidRPr="00140DC2">
        <w:rPr>
          <w:rFonts w:ascii="Times New Roman" w:hAnsi="Times New Roman" w:cs="Times New Roman"/>
          <w:sz w:val="24"/>
        </w:rPr>
        <w:lastRenderedPageBreak/>
        <w:t xml:space="preserve">Figura </w:t>
      </w:r>
      <w:r w:rsidR="00E707DF" w:rsidRPr="00140DC2">
        <w:rPr>
          <w:rFonts w:ascii="Times New Roman" w:hAnsi="Times New Roman" w:cs="Times New Roman"/>
          <w:sz w:val="24"/>
        </w:rPr>
        <w:fldChar w:fldCharType="begin"/>
      </w:r>
      <w:r w:rsidR="00E707DF" w:rsidRPr="00140DC2">
        <w:rPr>
          <w:rFonts w:ascii="Times New Roman" w:hAnsi="Times New Roman" w:cs="Times New Roman"/>
          <w:sz w:val="24"/>
        </w:rPr>
        <w:instrText xml:space="preserve"> SEQ Figura \* ARABIC </w:instrText>
      </w:r>
      <w:r w:rsidR="00E707DF" w:rsidRPr="00140DC2">
        <w:rPr>
          <w:rFonts w:ascii="Times New Roman" w:hAnsi="Times New Roman" w:cs="Times New Roman"/>
          <w:sz w:val="24"/>
        </w:rPr>
        <w:fldChar w:fldCharType="separate"/>
      </w:r>
      <w:r w:rsidRPr="00140DC2">
        <w:rPr>
          <w:rFonts w:ascii="Times New Roman" w:hAnsi="Times New Roman" w:cs="Times New Roman"/>
          <w:noProof/>
          <w:sz w:val="24"/>
        </w:rPr>
        <w:t>34</w:t>
      </w:r>
      <w:r w:rsidR="00E707DF" w:rsidRPr="00140DC2">
        <w:rPr>
          <w:rFonts w:ascii="Times New Roman" w:hAnsi="Times New Roman" w:cs="Times New Roman"/>
          <w:noProof/>
          <w:sz w:val="24"/>
        </w:rPr>
        <w:fldChar w:fldCharType="end"/>
      </w:r>
      <w:bookmarkEnd w:id="56"/>
      <w:r w:rsidRPr="00140DC2">
        <w:rPr>
          <w:rFonts w:ascii="Times New Roman" w:hAnsi="Times New Roman" w:cs="Times New Roman"/>
          <w:sz w:val="24"/>
        </w:rPr>
        <w:t xml:space="preserve">: </w:t>
      </w:r>
      <w:r w:rsidRPr="00140DC2">
        <w:rPr>
          <w:rFonts w:ascii="Times New Roman" w:hAnsi="Times New Roman" w:cs="Times New Roman"/>
          <w:b w:val="0"/>
          <w:sz w:val="24"/>
        </w:rPr>
        <w:t>Top 20 Journal</w:t>
      </w:r>
      <w:r w:rsidR="00AF0006">
        <w:rPr>
          <w:rFonts w:ascii="Times New Roman" w:hAnsi="Times New Roman" w:cs="Times New Roman"/>
          <w:b w:val="0"/>
          <w:sz w:val="24"/>
        </w:rPr>
        <w:t>s</w:t>
      </w:r>
      <w:r w:rsidRPr="00140DC2">
        <w:rPr>
          <w:rFonts w:ascii="Times New Roman" w:hAnsi="Times New Roman" w:cs="Times New Roman"/>
          <w:b w:val="0"/>
          <w:sz w:val="24"/>
        </w:rPr>
        <w:t xml:space="preserve"> – Uso</w:t>
      </w:r>
    </w:p>
    <w:p w14:paraId="71646232" w14:textId="28036648" w:rsidR="00EC689F" w:rsidRPr="00140DC2" w:rsidRDefault="00EC689F" w:rsidP="00EC689F">
      <w:pPr>
        <w:spacing w:after="240" w:line="240" w:lineRule="auto"/>
        <w:ind w:right="-6"/>
        <w:rPr>
          <w:rFonts w:ascii="Times New Roman" w:hAnsi="Times New Roman" w:cs="Times New Roman"/>
          <w:color w:val="000000"/>
        </w:rPr>
      </w:pPr>
      <w:r w:rsidRPr="00140DC2">
        <w:rPr>
          <w:rFonts w:ascii="Times New Roman" w:hAnsi="Times New Roman" w:cs="Times New Roman"/>
          <w:noProof/>
          <w:color w:val="000000"/>
          <w:lang w:eastAsia="pt-BR"/>
        </w:rPr>
        <w:drawing>
          <wp:inline distT="0" distB="0" distL="0" distR="0" wp14:anchorId="3DF22F72" wp14:editId="6F5EFF0A">
            <wp:extent cx="5575935" cy="2370455"/>
            <wp:effectExtent l="19050" t="19050" r="24765" b="10795"/>
            <wp:docPr id="26" name="Imagem 26"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urnal Uso.png"/>
                    <pic:cNvPicPr/>
                  </pic:nvPicPr>
                  <pic:blipFill>
                    <a:blip r:embed="rId43"/>
                    <a:stretch>
                      <a:fillRect/>
                    </a:stretch>
                  </pic:blipFill>
                  <pic:spPr>
                    <a:xfrm>
                      <a:off x="0" y="0"/>
                      <a:ext cx="5575935" cy="2370455"/>
                    </a:xfrm>
                    <a:prstGeom prst="rect">
                      <a:avLst/>
                    </a:prstGeom>
                    <a:ln>
                      <a:solidFill>
                        <a:schemeClr val="tx1">
                          <a:lumMod val="50000"/>
                          <a:lumOff val="50000"/>
                        </a:schemeClr>
                      </a:solidFill>
                    </a:ln>
                  </pic:spPr>
                </pic:pic>
              </a:graphicData>
            </a:graphic>
          </wp:inline>
        </w:drawing>
      </w:r>
    </w:p>
    <w:p w14:paraId="257797C6" w14:textId="3B6A46B0" w:rsidR="00D37143" w:rsidRPr="00140DC2" w:rsidRDefault="00D37143" w:rsidP="00EC689F">
      <w:pPr>
        <w:spacing w:after="240" w:line="240" w:lineRule="auto"/>
        <w:ind w:right="-6"/>
        <w:rPr>
          <w:rFonts w:ascii="Times New Roman" w:hAnsi="Times New Roman" w:cs="Times New Roman"/>
          <w:color w:val="000000"/>
        </w:rPr>
      </w:pPr>
    </w:p>
    <w:p w14:paraId="1412BC0D" w14:textId="5B8C67AC" w:rsidR="00B114DF" w:rsidRPr="00140DC2" w:rsidRDefault="00DA6CB6" w:rsidP="00B114DF">
      <w:pPr>
        <w:pStyle w:val="Ttulo1"/>
        <w:keepLines w:val="0"/>
        <w:ind w:left="0" w:right="707" w:hanging="6"/>
        <w:jc w:val="left"/>
        <w:rPr>
          <w:rFonts w:cs="Times New Roman"/>
          <w:color w:val="000000"/>
          <w:szCs w:val="24"/>
        </w:rPr>
      </w:pPr>
      <w:r w:rsidRPr="00140DC2">
        <w:rPr>
          <w:rFonts w:cs="Times New Roman"/>
          <w:caps w:val="0"/>
          <w:color w:val="000000"/>
          <w:szCs w:val="24"/>
        </w:rPr>
        <w:t>Con</w:t>
      </w:r>
      <w:r w:rsidR="00A85665">
        <w:rPr>
          <w:rFonts w:cs="Times New Roman"/>
          <w:caps w:val="0"/>
          <w:color w:val="000000"/>
          <w:szCs w:val="24"/>
        </w:rPr>
        <w:t>siderações Finais</w:t>
      </w:r>
    </w:p>
    <w:p w14:paraId="5FAA19AD" w14:textId="7EB33527" w:rsidR="00B521EE" w:rsidRPr="00140DC2" w:rsidRDefault="00D538A4" w:rsidP="00CB3DBD">
      <w:pPr>
        <w:spacing w:before="240" w:after="240" w:line="240" w:lineRule="auto"/>
        <w:ind w:right="-8" w:firstLine="709"/>
        <w:rPr>
          <w:rFonts w:ascii="Times New Roman" w:hAnsi="Times New Roman" w:cs="Times New Roman"/>
          <w:color w:val="000000"/>
        </w:rPr>
      </w:pPr>
      <w:bookmarkStart w:id="57" w:name="_Toc399172617"/>
      <w:bookmarkStart w:id="58" w:name="_Toc399224844"/>
      <w:bookmarkStart w:id="59" w:name="_Toc399172618"/>
      <w:bookmarkStart w:id="60" w:name="_Toc399224845"/>
      <w:bookmarkStart w:id="61" w:name="_Ref465360425"/>
      <w:bookmarkEnd w:id="57"/>
      <w:bookmarkEnd w:id="58"/>
      <w:bookmarkEnd w:id="59"/>
      <w:bookmarkEnd w:id="60"/>
      <w:bookmarkEnd w:id="61"/>
      <w:r w:rsidRPr="00140DC2">
        <w:rPr>
          <w:rFonts w:ascii="Times New Roman" w:hAnsi="Times New Roman" w:cs="Times New Roman"/>
          <w:color w:val="000000"/>
        </w:rPr>
        <w:t xml:space="preserve">Este </w:t>
      </w:r>
      <w:r w:rsidR="00E9264A">
        <w:rPr>
          <w:rFonts w:ascii="Times New Roman" w:hAnsi="Times New Roman" w:cs="Times New Roman"/>
          <w:color w:val="000000"/>
        </w:rPr>
        <w:t>trabalho</w:t>
      </w:r>
      <w:r w:rsidRPr="00140DC2">
        <w:rPr>
          <w:rFonts w:ascii="Times New Roman" w:hAnsi="Times New Roman" w:cs="Times New Roman"/>
          <w:color w:val="000000"/>
        </w:rPr>
        <w:t xml:space="preserve"> foi </w:t>
      </w:r>
      <w:r w:rsidR="00E9264A">
        <w:rPr>
          <w:rFonts w:ascii="Times New Roman" w:hAnsi="Times New Roman" w:cs="Times New Roman"/>
          <w:color w:val="000000"/>
        </w:rPr>
        <w:t>elabora</w:t>
      </w:r>
      <w:r w:rsidRPr="00140DC2">
        <w:rPr>
          <w:rFonts w:ascii="Times New Roman" w:hAnsi="Times New Roman" w:cs="Times New Roman"/>
          <w:color w:val="000000"/>
        </w:rPr>
        <w:t>do</w:t>
      </w:r>
      <w:r w:rsidR="00E9264A">
        <w:rPr>
          <w:rFonts w:ascii="Times New Roman" w:hAnsi="Times New Roman" w:cs="Times New Roman"/>
          <w:color w:val="000000"/>
        </w:rPr>
        <w:t>,</w:t>
      </w:r>
      <w:r w:rsidRPr="00140DC2">
        <w:rPr>
          <w:rFonts w:ascii="Times New Roman" w:hAnsi="Times New Roman" w:cs="Times New Roman"/>
          <w:color w:val="000000"/>
        </w:rPr>
        <w:t xml:space="preserve"> com a principal proposta de </w:t>
      </w:r>
      <w:r w:rsidR="00B521EE" w:rsidRPr="00140DC2">
        <w:rPr>
          <w:rFonts w:ascii="Times New Roman" w:hAnsi="Times New Roman" w:cs="Times New Roman"/>
          <w:color w:val="000000"/>
        </w:rPr>
        <w:t>apresentar um</w:t>
      </w:r>
      <w:r w:rsidRPr="00140DC2">
        <w:rPr>
          <w:rFonts w:ascii="Times New Roman" w:hAnsi="Times New Roman" w:cs="Times New Roman"/>
          <w:color w:val="000000"/>
        </w:rPr>
        <w:t xml:space="preserve"> </w:t>
      </w:r>
      <w:r w:rsidR="008C364C" w:rsidRPr="00140DC2">
        <w:rPr>
          <w:rFonts w:ascii="Times New Roman" w:hAnsi="Times New Roman" w:cs="Times New Roman"/>
          <w:i/>
          <w:color w:val="000000"/>
        </w:rPr>
        <w:t>Workbook</w:t>
      </w:r>
      <w:r w:rsidR="00B521EE" w:rsidRPr="00140DC2">
        <w:rPr>
          <w:rFonts w:ascii="Times New Roman" w:hAnsi="Times New Roman" w:cs="Times New Roman"/>
          <w:color w:val="000000"/>
        </w:rPr>
        <w:t xml:space="preserve"> que foi </w:t>
      </w:r>
      <w:r w:rsidR="005B5FE2" w:rsidRPr="00140DC2">
        <w:rPr>
          <w:rFonts w:ascii="Times New Roman" w:hAnsi="Times New Roman" w:cs="Times New Roman"/>
          <w:color w:val="000000"/>
        </w:rPr>
        <w:t xml:space="preserve">desenvolvido </w:t>
      </w:r>
      <w:r w:rsidR="00B521EE" w:rsidRPr="00140DC2">
        <w:rPr>
          <w:rFonts w:ascii="Times New Roman" w:hAnsi="Times New Roman" w:cs="Times New Roman"/>
          <w:color w:val="000000"/>
        </w:rPr>
        <w:t xml:space="preserve">como ferramenta de apoio </w:t>
      </w:r>
      <w:r w:rsidR="00396CF1" w:rsidRPr="00140DC2">
        <w:rPr>
          <w:rFonts w:ascii="Times New Roman" w:hAnsi="Times New Roman" w:cs="Times New Roman"/>
          <w:color w:val="000000"/>
        </w:rPr>
        <w:t>para os</w:t>
      </w:r>
      <w:r w:rsidR="00B521EE" w:rsidRPr="00140DC2">
        <w:rPr>
          <w:rFonts w:ascii="Times New Roman" w:hAnsi="Times New Roman" w:cs="Times New Roman"/>
          <w:color w:val="000000"/>
        </w:rPr>
        <w:t xml:space="preserve"> pesquisador</w:t>
      </w:r>
      <w:r w:rsidR="00396CF1" w:rsidRPr="00140DC2">
        <w:rPr>
          <w:rFonts w:ascii="Times New Roman" w:hAnsi="Times New Roman" w:cs="Times New Roman"/>
          <w:color w:val="000000"/>
        </w:rPr>
        <w:t>es</w:t>
      </w:r>
      <w:r w:rsidR="005B5FE2" w:rsidRPr="00140DC2">
        <w:rPr>
          <w:rFonts w:ascii="Times New Roman" w:hAnsi="Times New Roman" w:cs="Times New Roman"/>
          <w:color w:val="000000"/>
        </w:rPr>
        <w:t xml:space="preserve">, a qual, </w:t>
      </w:r>
      <w:r w:rsidR="00946139" w:rsidRPr="00140DC2">
        <w:rPr>
          <w:rFonts w:ascii="Times New Roman" w:hAnsi="Times New Roman" w:cs="Times New Roman"/>
          <w:color w:val="000000"/>
        </w:rPr>
        <w:t>além de sistematiza</w:t>
      </w:r>
      <w:r w:rsidR="00396CF1" w:rsidRPr="00140DC2">
        <w:rPr>
          <w:rFonts w:ascii="Times New Roman" w:hAnsi="Times New Roman" w:cs="Times New Roman"/>
          <w:color w:val="000000"/>
        </w:rPr>
        <w:t>r</w:t>
      </w:r>
      <w:r w:rsidR="00946139" w:rsidRPr="00140DC2">
        <w:rPr>
          <w:rFonts w:ascii="Times New Roman" w:hAnsi="Times New Roman" w:cs="Times New Roman"/>
          <w:color w:val="000000"/>
        </w:rPr>
        <w:t>, tam</w:t>
      </w:r>
      <w:r w:rsidR="00D02D9F" w:rsidRPr="00140DC2">
        <w:rPr>
          <w:rFonts w:ascii="Times New Roman" w:hAnsi="Times New Roman" w:cs="Times New Roman"/>
          <w:color w:val="000000"/>
        </w:rPr>
        <w:t>bém automatiza boa parte das atividades e processos de um estudo bibliométrico</w:t>
      </w:r>
      <w:r w:rsidR="001A682B" w:rsidRPr="00140DC2">
        <w:rPr>
          <w:rFonts w:ascii="Times New Roman" w:hAnsi="Times New Roman" w:cs="Times New Roman"/>
          <w:color w:val="000000"/>
        </w:rPr>
        <w:t>.</w:t>
      </w:r>
    </w:p>
    <w:p w14:paraId="4D70F72E" w14:textId="4A7457C5" w:rsidR="00AA39BB" w:rsidRPr="00140DC2" w:rsidRDefault="000B3010" w:rsidP="00CB3DB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O </w:t>
      </w:r>
      <w:r w:rsidR="008C364C" w:rsidRPr="00140DC2">
        <w:rPr>
          <w:rFonts w:ascii="Times New Roman" w:hAnsi="Times New Roman" w:cs="Times New Roman"/>
          <w:i/>
          <w:color w:val="000000"/>
        </w:rPr>
        <w:t>Workbook</w:t>
      </w:r>
      <w:r w:rsidRPr="00140DC2">
        <w:rPr>
          <w:rFonts w:ascii="Times New Roman" w:hAnsi="Times New Roman" w:cs="Times New Roman"/>
          <w:color w:val="000000"/>
        </w:rPr>
        <w:t xml:space="preserve"> apresenta gráficos e quadros </w:t>
      </w:r>
      <w:r w:rsidR="00E9264A">
        <w:rPr>
          <w:rFonts w:ascii="Times New Roman" w:hAnsi="Times New Roman" w:cs="Times New Roman"/>
          <w:color w:val="000000"/>
        </w:rPr>
        <w:t>contendo informações úteis co</w:t>
      </w:r>
      <w:r w:rsidRPr="00140DC2">
        <w:rPr>
          <w:rFonts w:ascii="Times New Roman" w:hAnsi="Times New Roman" w:cs="Times New Roman"/>
          <w:color w:val="000000"/>
        </w:rPr>
        <w:t>m</w:t>
      </w:r>
      <w:r w:rsidR="00E9264A">
        <w:rPr>
          <w:rFonts w:ascii="Times New Roman" w:hAnsi="Times New Roman" w:cs="Times New Roman"/>
          <w:color w:val="000000"/>
        </w:rPr>
        <w:t>o</w:t>
      </w:r>
      <w:r w:rsidRPr="00140DC2">
        <w:rPr>
          <w:rFonts w:ascii="Times New Roman" w:hAnsi="Times New Roman" w:cs="Times New Roman"/>
          <w:color w:val="000000"/>
        </w:rPr>
        <w:t xml:space="preserve"> o volume total</w:t>
      </w:r>
      <w:r w:rsidR="00073445">
        <w:rPr>
          <w:rFonts w:ascii="Times New Roman" w:hAnsi="Times New Roman" w:cs="Times New Roman"/>
          <w:color w:val="000000"/>
        </w:rPr>
        <w:t xml:space="preserve"> das produções</w:t>
      </w:r>
      <w:r w:rsidRPr="00140DC2">
        <w:rPr>
          <w:rFonts w:ascii="Times New Roman" w:hAnsi="Times New Roman" w:cs="Times New Roman"/>
          <w:color w:val="000000"/>
        </w:rPr>
        <w:t>, evolução, tipos</w:t>
      </w:r>
      <w:r w:rsidR="00EC5604" w:rsidRPr="00140DC2">
        <w:rPr>
          <w:rFonts w:ascii="Times New Roman" w:hAnsi="Times New Roman" w:cs="Times New Roman"/>
          <w:color w:val="000000"/>
        </w:rPr>
        <w:t>, áreas</w:t>
      </w:r>
      <w:r w:rsidRPr="00140DC2">
        <w:rPr>
          <w:rFonts w:ascii="Times New Roman" w:hAnsi="Times New Roman" w:cs="Times New Roman"/>
          <w:color w:val="000000"/>
        </w:rPr>
        <w:t xml:space="preserve">, </w:t>
      </w:r>
      <w:r w:rsidR="0041309A" w:rsidRPr="00140DC2">
        <w:rPr>
          <w:rFonts w:ascii="Times New Roman" w:hAnsi="Times New Roman" w:cs="Times New Roman"/>
          <w:color w:val="000000"/>
        </w:rPr>
        <w:t>quantidade de citações</w:t>
      </w:r>
      <w:r w:rsidRPr="00140DC2">
        <w:rPr>
          <w:rFonts w:ascii="Times New Roman" w:hAnsi="Times New Roman" w:cs="Times New Roman"/>
          <w:color w:val="000000"/>
        </w:rPr>
        <w:t xml:space="preserve">, </w:t>
      </w:r>
      <w:r w:rsidR="0041309A" w:rsidRPr="00140DC2">
        <w:rPr>
          <w:rFonts w:ascii="Times New Roman" w:hAnsi="Times New Roman" w:cs="Times New Roman"/>
          <w:color w:val="000000"/>
        </w:rPr>
        <w:t xml:space="preserve">e volume de utilizações </w:t>
      </w:r>
      <w:r w:rsidR="003E59F8" w:rsidRPr="00140DC2">
        <w:rPr>
          <w:rFonts w:ascii="Times New Roman" w:hAnsi="Times New Roman" w:cs="Times New Roman"/>
          <w:color w:val="000000"/>
        </w:rPr>
        <w:t xml:space="preserve">das publicações. Também são apresentados os </w:t>
      </w:r>
      <w:r w:rsidR="00EC5604" w:rsidRPr="00140DC2">
        <w:rPr>
          <w:rFonts w:ascii="Times New Roman" w:hAnsi="Times New Roman" w:cs="Times New Roman"/>
          <w:color w:val="000000"/>
        </w:rPr>
        <w:t>Journals</w:t>
      </w:r>
      <w:r w:rsidRPr="00140DC2">
        <w:rPr>
          <w:rFonts w:ascii="Times New Roman" w:hAnsi="Times New Roman" w:cs="Times New Roman"/>
          <w:color w:val="000000"/>
        </w:rPr>
        <w:t xml:space="preserve"> com maior volume de publicações,</w:t>
      </w:r>
      <w:r w:rsidR="00EC5604" w:rsidRPr="00140DC2">
        <w:rPr>
          <w:rFonts w:ascii="Times New Roman" w:hAnsi="Times New Roman" w:cs="Times New Roman"/>
          <w:color w:val="000000"/>
        </w:rPr>
        <w:t xml:space="preserve"> maior volume de citações e com maior volume de utilizações</w:t>
      </w:r>
      <w:r w:rsidR="00C25B80" w:rsidRPr="00140DC2">
        <w:rPr>
          <w:rFonts w:ascii="Times New Roman" w:hAnsi="Times New Roman" w:cs="Times New Roman"/>
          <w:color w:val="000000"/>
        </w:rPr>
        <w:t xml:space="preserve"> com base nos registros bibliométricos d</w:t>
      </w:r>
      <w:r w:rsidR="00073445">
        <w:rPr>
          <w:rFonts w:ascii="Times New Roman" w:hAnsi="Times New Roman" w:cs="Times New Roman"/>
          <w:color w:val="000000"/>
        </w:rPr>
        <w:t>a base</w:t>
      </w:r>
      <w:r w:rsidR="00C25B80" w:rsidRPr="00140DC2">
        <w:rPr>
          <w:rFonts w:ascii="Times New Roman" w:hAnsi="Times New Roman" w:cs="Times New Roman"/>
          <w:color w:val="000000"/>
        </w:rPr>
        <w:t xml:space="preserve"> </w:t>
      </w:r>
      <w:r w:rsidR="009F7F0E" w:rsidRPr="00140DC2">
        <w:rPr>
          <w:rFonts w:ascii="Times New Roman" w:hAnsi="Times New Roman" w:cs="Times New Roman"/>
          <w:i/>
          <w:color w:val="000000"/>
        </w:rPr>
        <w:t>Web of Science</w:t>
      </w:r>
      <w:r w:rsidR="00C25B80" w:rsidRPr="00140DC2">
        <w:rPr>
          <w:rFonts w:ascii="Times New Roman" w:hAnsi="Times New Roman" w:cs="Times New Roman"/>
          <w:color w:val="000000"/>
        </w:rPr>
        <w:t>.</w:t>
      </w:r>
    </w:p>
    <w:p w14:paraId="02205208" w14:textId="244DC668" w:rsidR="00D538A4" w:rsidRPr="00140DC2" w:rsidRDefault="005C25F7" w:rsidP="00CB3DB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A ferramenta apresentada neste estudo pode ser utilizada </w:t>
      </w:r>
      <w:r w:rsidR="005B57CA" w:rsidRPr="00140DC2">
        <w:rPr>
          <w:rFonts w:ascii="Times New Roman" w:hAnsi="Times New Roman" w:cs="Times New Roman"/>
          <w:color w:val="000000"/>
        </w:rPr>
        <w:t>tanto por pesquisadores iniciantes quanto pelos mais experientes</w:t>
      </w:r>
      <w:r w:rsidR="00073445">
        <w:rPr>
          <w:rFonts w:ascii="Times New Roman" w:hAnsi="Times New Roman" w:cs="Times New Roman"/>
          <w:color w:val="000000"/>
        </w:rPr>
        <w:t>.</w:t>
      </w:r>
      <w:r w:rsidR="0052721B" w:rsidRPr="00140DC2">
        <w:rPr>
          <w:rFonts w:ascii="Times New Roman" w:hAnsi="Times New Roman" w:cs="Times New Roman"/>
          <w:color w:val="000000"/>
        </w:rPr>
        <w:t xml:space="preserve"> </w:t>
      </w:r>
      <w:r w:rsidR="00BC1A2A" w:rsidRPr="00140DC2">
        <w:rPr>
          <w:rFonts w:ascii="Times New Roman" w:hAnsi="Times New Roman" w:cs="Times New Roman"/>
          <w:color w:val="000000"/>
        </w:rPr>
        <w:t xml:space="preserve">Trata-se </w:t>
      </w:r>
      <w:r w:rsidR="00CC66D4" w:rsidRPr="00140DC2">
        <w:rPr>
          <w:rFonts w:ascii="Times New Roman" w:hAnsi="Times New Roman" w:cs="Times New Roman"/>
          <w:color w:val="000000"/>
        </w:rPr>
        <w:t>de um conjunto de materiais de domínio público com acesso irrestrito</w:t>
      </w:r>
      <w:r w:rsidR="00575BF5" w:rsidRPr="00140DC2">
        <w:rPr>
          <w:rFonts w:ascii="Times New Roman" w:hAnsi="Times New Roman" w:cs="Times New Roman"/>
          <w:color w:val="000000"/>
        </w:rPr>
        <w:t xml:space="preserve"> que possu</w:t>
      </w:r>
      <w:r w:rsidR="00784A9B" w:rsidRPr="00140DC2">
        <w:rPr>
          <w:rFonts w:ascii="Times New Roman" w:hAnsi="Times New Roman" w:cs="Times New Roman"/>
          <w:color w:val="000000"/>
        </w:rPr>
        <w:t>em</w:t>
      </w:r>
      <w:r w:rsidR="00575BF5" w:rsidRPr="00140DC2">
        <w:rPr>
          <w:rFonts w:ascii="Times New Roman" w:hAnsi="Times New Roman" w:cs="Times New Roman"/>
          <w:color w:val="000000"/>
        </w:rPr>
        <w:t xml:space="preserve"> como </w:t>
      </w:r>
      <w:r w:rsidR="009676FB" w:rsidRPr="00140DC2">
        <w:rPr>
          <w:rFonts w:ascii="Times New Roman" w:hAnsi="Times New Roman" w:cs="Times New Roman"/>
          <w:color w:val="000000"/>
        </w:rPr>
        <w:t>principal</w:t>
      </w:r>
      <w:r w:rsidR="00575BF5" w:rsidRPr="00140DC2">
        <w:rPr>
          <w:rFonts w:ascii="Times New Roman" w:hAnsi="Times New Roman" w:cs="Times New Roman"/>
          <w:color w:val="000000"/>
        </w:rPr>
        <w:t xml:space="preserve"> objetivo apoiar</w:t>
      </w:r>
      <w:r w:rsidR="000C17BE" w:rsidRPr="00140DC2">
        <w:rPr>
          <w:rFonts w:ascii="Times New Roman" w:hAnsi="Times New Roman" w:cs="Times New Roman"/>
          <w:color w:val="000000"/>
        </w:rPr>
        <w:t xml:space="preserve"> os pesquisadores de todas as áreas acadêmicas</w:t>
      </w:r>
      <w:r w:rsidR="005278D6" w:rsidRPr="00140DC2">
        <w:rPr>
          <w:rFonts w:ascii="Times New Roman" w:hAnsi="Times New Roman" w:cs="Times New Roman"/>
          <w:color w:val="000000"/>
        </w:rPr>
        <w:t xml:space="preserve"> sem custos.</w:t>
      </w:r>
      <w:r w:rsidR="00D538A4" w:rsidRPr="00140DC2">
        <w:rPr>
          <w:rFonts w:ascii="Times New Roman" w:hAnsi="Times New Roman" w:cs="Times New Roman"/>
          <w:color w:val="000000"/>
        </w:rPr>
        <w:t xml:space="preserve"> </w:t>
      </w:r>
    </w:p>
    <w:p w14:paraId="2EA232AD" w14:textId="55BEF2E5" w:rsidR="00D538A4" w:rsidRPr="00140DC2" w:rsidRDefault="00D538A4" w:rsidP="00CB3DB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Metodologicamente, a contribuição da pesquisa</w:t>
      </w:r>
      <w:r w:rsidR="008425D6" w:rsidRPr="00140DC2">
        <w:rPr>
          <w:rFonts w:ascii="Times New Roman" w:hAnsi="Times New Roman" w:cs="Times New Roman"/>
          <w:color w:val="000000"/>
        </w:rPr>
        <w:t xml:space="preserve"> concentra-se no material apresentado</w:t>
      </w:r>
      <w:r w:rsidR="00073445">
        <w:rPr>
          <w:rFonts w:ascii="Times New Roman" w:hAnsi="Times New Roman" w:cs="Times New Roman"/>
          <w:color w:val="000000"/>
        </w:rPr>
        <w:t>,</w:t>
      </w:r>
      <w:r w:rsidR="008425D6" w:rsidRPr="00140DC2">
        <w:rPr>
          <w:rFonts w:ascii="Times New Roman" w:hAnsi="Times New Roman" w:cs="Times New Roman"/>
          <w:color w:val="000000"/>
        </w:rPr>
        <w:t xml:space="preserve"> </w:t>
      </w:r>
      <w:r w:rsidR="00D32CCE" w:rsidRPr="00140DC2">
        <w:rPr>
          <w:rFonts w:ascii="Times New Roman" w:hAnsi="Times New Roman" w:cs="Times New Roman"/>
          <w:color w:val="000000"/>
        </w:rPr>
        <w:t xml:space="preserve">que </w:t>
      </w:r>
      <w:r w:rsidR="008425D6" w:rsidRPr="00140DC2">
        <w:rPr>
          <w:rFonts w:ascii="Times New Roman" w:hAnsi="Times New Roman" w:cs="Times New Roman"/>
          <w:color w:val="000000"/>
        </w:rPr>
        <w:t xml:space="preserve">possibilita aos pesquisadores mais velocidade </w:t>
      </w:r>
      <w:r w:rsidR="00073445">
        <w:rPr>
          <w:rFonts w:ascii="Times New Roman" w:hAnsi="Times New Roman" w:cs="Times New Roman"/>
          <w:color w:val="000000"/>
        </w:rPr>
        <w:t xml:space="preserve">preparo e condução </w:t>
      </w:r>
      <w:r w:rsidR="008425D6" w:rsidRPr="00140DC2">
        <w:rPr>
          <w:rFonts w:ascii="Times New Roman" w:hAnsi="Times New Roman" w:cs="Times New Roman"/>
          <w:color w:val="000000"/>
        </w:rPr>
        <w:t xml:space="preserve">de suas pesquisas. </w:t>
      </w:r>
      <w:r w:rsidRPr="00140DC2">
        <w:rPr>
          <w:rFonts w:ascii="Times New Roman" w:hAnsi="Times New Roman" w:cs="Times New Roman"/>
          <w:color w:val="000000"/>
        </w:rPr>
        <w:t xml:space="preserve"> A simplicidade e versatilidade, torna-a uma ferramenta bastante </w:t>
      </w:r>
      <w:r w:rsidR="00073445">
        <w:rPr>
          <w:rFonts w:ascii="Times New Roman" w:hAnsi="Times New Roman" w:cs="Times New Roman"/>
          <w:color w:val="000000"/>
        </w:rPr>
        <w:t xml:space="preserve">útil e </w:t>
      </w:r>
      <w:r w:rsidRPr="00140DC2">
        <w:rPr>
          <w:rFonts w:ascii="Times New Roman" w:hAnsi="Times New Roman" w:cs="Times New Roman"/>
          <w:color w:val="000000"/>
        </w:rPr>
        <w:t>flexível em estudos bibliométricos, em revisões sistemáticas de literatura</w:t>
      </w:r>
      <w:r w:rsidR="00073445">
        <w:rPr>
          <w:rFonts w:ascii="Times New Roman" w:hAnsi="Times New Roman" w:cs="Times New Roman"/>
          <w:color w:val="000000"/>
        </w:rPr>
        <w:t>, ou ensaios teóricos. Também tem utilidade</w:t>
      </w:r>
      <w:r w:rsidRPr="00140DC2">
        <w:rPr>
          <w:rFonts w:ascii="Times New Roman" w:hAnsi="Times New Roman" w:cs="Times New Roman"/>
          <w:color w:val="000000"/>
        </w:rPr>
        <w:t xml:space="preserve"> como fase preliminar para a construção do referencial teórico de </w:t>
      </w:r>
      <w:r w:rsidR="00073445">
        <w:rPr>
          <w:rFonts w:ascii="Times New Roman" w:hAnsi="Times New Roman" w:cs="Times New Roman"/>
          <w:color w:val="000000"/>
        </w:rPr>
        <w:t xml:space="preserve">Projetos de Pesquisa, </w:t>
      </w:r>
      <w:r w:rsidRPr="00140DC2">
        <w:rPr>
          <w:rFonts w:ascii="Times New Roman" w:hAnsi="Times New Roman" w:cs="Times New Roman"/>
          <w:color w:val="000000"/>
        </w:rPr>
        <w:t>Trabalhos de Conclusão de Curso, Dissertações de Mestrado</w:t>
      </w:r>
      <w:r w:rsidR="00D32CCE" w:rsidRPr="00140DC2">
        <w:rPr>
          <w:rFonts w:ascii="Times New Roman" w:hAnsi="Times New Roman" w:cs="Times New Roman"/>
          <w:color w:val="000000"/>
        </w:rPr>
        <w:t>,</w:t>
      </w:r>
      <w:r w:rsidRPr="00140DC2">
        <w:rPr>
          <w:rFonts w:ascii="Times New Roman" w:hAnsi="Times New Roman" w:cs="Times New Roman"/>
          <w:color w:val="000000"/>
        </w:rPr>
        <w:t xml:space="preserve"> Teses de Doutorad</w:t>
      </w:r>
      <w:r w:rsidR="00D32CCE" w:rsidRPr="00140DC2">
        <w:rPr>
          <w:rFonts w:ascii="Times New Roman" w:hAnsi="Times New Roman" w:cs="Times New Roman"/>
          <w:color w:val="000000"/>
        </w:rPr>
        <w:t xml:space="preserve">o e </w:t>
      </w:r>
      <w:r w:rsidR="00073445">
        <w:rPr>
          <w:rFonts w:ascii="Times New Roman" w:hAnsi="Times New Roman" w:cs="Times New Roman"/>
          <w:color w:val="000000"/>
        </w:rPr>
        <w:t>Artigos C</w:t>
      </w:r>
      <w:r w:rsidR="00D32CCE" w:rsidRPr="00140DC2">
        <w:rPr>
          <w:rFonts w:ascii="Times New Roman" w:hAnsi="Times New Roman" w:cs="Times New Roman"/>
          <w:color w:val="000000"/>
        </w:rPr>
        <w:t>ientíficos.</w:t>
      </w:r>
    </w:p>
    <w:p w14:paraId="088522EC" w14:textId="29CCE395" w:rsidR="007A7716" w:rsidRPr="00140DC2" w:rsidRDefault="00D538A4" w:rsidP="00CB3DBD">
      <w:pPr>
        <w:spacing w:before="240" w:after="240" w:line="240" w:lineRule="auto"/>
        <w:ind w:right="-8" w:firstLine="709"/>
        <w:rPr>
          <w:rFonts w:ascii="Times New Roman" w:hAnsi="Times New Roman" w:cs="Times New Roman"/>
          <w:color w:val="000000"/>
        </w:rPr>
      </w:pPr>
      <w:r w:rsidRPr="00140DC2">
        <w:rPr>
          <w:rFonts w:ascii="Times New Roman" w:hAnsi="Times New Roman" w:cs="Times New Roman"/>
          <w:color w:val="000000"/>
        </w:rPr>
        <w:t xml:space="preserve">Como limitações do estudo, salienta-se a escolha da base de dados </w:t>
      </w:r>
      <w:r w:rsidR="009F7F0E" w:rsidRPr="00140DC2">
        <w:rPr>
          <w:rFonts w:ascii="Times New Roman" w:hAnsi="Times New Roman" w:cs="Times New Roman"/>
          <w:i/>
          <w:color w:val="000000"/>
        </w:rPr>
        <w:t>Web of Science</w:t>
      </w:r>
      <w:r w:rsidRPr="00140DC2">
        <w:rPr>
          <w:rFonts w:ascii="Times New Roman" w:hAnsi="Times New Roman" w:cs="Times New Roman"/>
          <w:color w:val="000000"/>
        </w:rPr>
        <w:t xml:space="preserve"> </w:t>
      </w:r>
      <w:r w:rsidR="00D32CCE" w:rsidRPr="00140DC2">
        <w:rPr>
          <w:rFonts w:ascii="Times New Roman" w:hAnsi="Times New Roman" w:cs="Times New Roman"/>
          <w:color w:val="000000"/>
        </w:rPr>
        <w:t xml:space="preserve">como </w:t>
      </w:r>
      <w:r w:rsidR="00357DFD" w:rsidRPr="00140DC2">
        <w:rPr>
          <w:rFonts w:ascii="Times New Roman" w:hAnsi="Times New Roman" w:cs="Times New Roman"/>
          <w:color w:val="000000"/>
        </w:rPr>
        <w:t xml:space="preserve">única estrutura compatível sem tratamento prévio para uso do </w:t>
      </w:r>
      <w:r w:rsidR="008C364C" w:rsidRPr="00140DC2">
        <w:rPr>
          <w:rFonts w:ascii="Times New Roman" w:hAnsi="Times New Roman" w:cs="Times New Roman"/>
          <w:i/>
          <w:color w:val="000000"/>
        </w:rPr>
        <w:t>Workbook</w:t>
      </w:r>
      <w:r w:rsidR="00357DFD" w:rsidRPr="00140DC2">
        <w:rPr>
          <w:rFonts w:ascii="Times New Roman" w:hAnsi="Times New Roman" w:cs="Times New Roman"/>
          <w:color w:val="000000"/>
        </w:rPr>
        <w:t>.</w:t>
      </w:r>
      <w:r w:rsidRPr="00140DC2">
        <w:rPr>
          <w:rFonts w:ascii="Times New Roman" w:hAnsi="Times New Roman" w:cs="Times New Roman"/>
          <w:color w:val="000000"/>
        </w:rPr>
        <w:t xml:space="preserve"> Contudo, </w:t>
      </w:r>
      <w:r w:rsidR="00357DFD" w:rsidRPr="00140DC2">
        <w:rPr>
          <w:rFonts w:ascii="Times New Roman" w:hAnsi="Times New Roman" w:cs="Times New Roman"/>
          <w:color w:val="000000"/>
        </w:rPr>
        <w:t xml:space="preserve">os pesquisadores mais experientes podem ajustar arquivos </w:t>
      </w:r>
      <w:r w:rsidR="004C4F54" w:rsidRPr="00140DC2">
        <w:rPr>
          <w:rFonts w:ascii="Times New Roman" w:hAnsi="Times New Roman" w:cs="Times New Roman"/>
          <w:color w:val="000000"/>
        </w:rPr>
        <w:t>coletados de outras bases para ter a mesma estrutura</w:t>
      </w:r>
      <w:r w:rsidR="007A7716" w:rsidRPr="00140DC2">
        <w:rPr>
          <w:rFonts w:ascii="Times New Roman" w:hAnsi="Times New Roman" w:cs="Times New Roman"/>
          <w:color w:val="000000"/>
        </w:rPr>
        <w:t xml:space="preserve"> informacional</w:t>
      </w:r>
      <w:r w:rsidR="004C4F54" w:rsidRPr="00140DC2">
        <w:rPr>
          <w:rFonts w:ascii="Times New Roman" w:hAnsi="Times New Roman" w:cs="Times New Roman"/>
          <w:color w:val="000000"/>
        </w:rPr>
        <w:t xml:space="preserve"> do </w:t>
      </w:r>
      <w:r w:rsidR="009F7F0E" w:rsidRPr="00140DC2">
        <w:rPr>
          <w:rFonts w:ascii="Times New Roman" w:hAnsi="Times New Roman" w:cs="Times New Roman"/>
          <w:i/>
          <w:color w:val="000000"/>
        </w:rPr>
        <w:t>Web of Science</w:t>
      </w:r>
      <w:r w:rsidR="007A7716" w:rsidRPr="00140DC2">
        <w:rPr>
          <w:rFonts w:ascii="Times New Roman" w:hAnsi="Times New Roman" w:cs="Times New Roman"/>
          <w:color w:val="000000"/>
        </w:rPr>
        <w:t xml:space="preserve"> e também os utilizar no </w:t>
      </w:r>
      <w:r w:rsidR="008C364C" w:rsidRPr="00140DC2">
        <w:rPr>
          <w:rFonts w:ascii="Times New Roman" w:hAnsi="Times New Roman" w:cs="Times New Roman"/>
          <w:i/>
          <w:color w:val="000000"/>
        </w:rPr>
        <w:t>Workbook</w:t>
      </w:r>
      <w:r w:rsidR="004C4F54" w:rsidRPr="00140DC2">
        <w:rPr>
          <w:rFonts w:ascii="Times New Roman" w:hAnsi="Times New Roman" w:cs="Times New Roman"/>
          <w:color w:val="000000"/>
        </w:rPr>
        <w:t xml:space="preserve">. </w:t>
      </w:r>
    </w:p>
    <w:p w14:paraId="40BAF57A" w14:textId="77777777" w:rsidR="00B7467C" w:rsidRPr="00140DC2" w:rsidRDefault="00B7467C">
      <w:pPr>
        <w:spacing w:line="240" w:lineRule="auto"/>
        <w:jc w:val="left"/>
        <w:rPr>
          <w:rFonts w:ascii="Times New Roman" w:eastAsiaTheme="majorEastAsia" w:hAnsi="Times New Roman" w:cs="Times New Roman"/>
          <w:b/>
          <w:bCs/>
          <w:lang w:val="en-US"/>
        </w:rPr>
      </w:pPr>
      <w:bookmarkStart w:id="62" w:name="_Toc475260658"/>
      <w:bookmarkStart w:id="63" w:name="_Toc475260868"/>
      <w:bookmarkStart w:id="64" w:name="_Hlk513315415"/>
      <w:bookmarkStart w:id="65" w:name="_Toc525484697"/>
      <w:r w:rsidRPr="00140DC2">
        <w:rPr>
          <w:rFonts w:cs="Times New Roman"/>
          <w:caps/>
          <w:lang w:val="en-US"/>
        </w:rPr>
        <w:br w:type="page"/>
      </w:r>
    </w:p>
    <w:p w14:paraId="7873B46A" w14:textId="2687BF19" w:rsidR="006B4D59" w:rsidRPr="00140DC2" w:rsidRDefault="006B4D59" w:rsidP="00C17C94">
      <w:pPr>
        <w:pStyle w:val="Ttulo1"/>
        <w:numPr>
          <w:ilvl w:val="0"/>
          <w:numId w:val="0"/>
        </w:numPr>
        <w:spacing w:before="0" w:after="360"/>
        <w:ind w:left="425" w:hanging="425"/>
        <w:rPr>
          <w:rFonts w:cs="Times New Roman"/>
          <w:szCs w:val="24"/>
          <w:lang w:val="en-US"/>
        </w:rPr>
      </w:pPr>
      <w:r w:rsidRPr="00140DC2">
        <w:rPr>
          <w:rFonts w:cs="Times New Roman"/>
          <w:caps w:val="0"/>
          <w:szCs w:val="24"/>
          <w:lang w:val="en-US"/>
        </w:rPr>
        <w:lastRenderedPageBreak/>
        <w:t>Referências</w:t>
      </w:r>
      <w:bookmarkEnd w:id="62"/>
      <w:bookmarkEnd w:id="63"/>
      <w:bookmarkEnd w:id="64"/>
      <w:bookmarkEnd w:id="65"/>
    </w:p>
    <w:p w14:paraId="59914596" w14:textId="00FDCDB2" w:rsidR="000D332E" w:rsidRPr="00140DC2" w:rsidRDefault="00D63BEF" w:rsidP="000D332E">
      <w:pPr>
        <w:widowControl w:val="0"/>
        <w:autoSpaceDE w:val="0"/>
        <w:autoSpaceDN w:val="0"/>
        <w:adjustRightInd w:val="0"/>
        <w:spacing w:before="240" w:after="240" w:line="240" w:lineRule="auto"/>
        <w:ind w:left="480" w:hanging="480"/>
        <w:rPr>
          <w:rFonts w:ascii="Times New Roman" w:hAnsi="Times New Roman" w:cs="Times New Roman"/>
          <w:noProof/>
        </w:rPr>
      </w:pPr>
      <w:r w:rsidRPr="00140DC2">
        <w:rPr>
          <w:rFonts w:ascii="Times New Roman" w:hAnsi="Times New Roman" w:cs="Times New Roman"/>
          <w:color w:val="222222"/>
          <w:shd w:val="clear" w:color="auto" w:fill="FFFFFF"/>
        </w:rPr>
        <w:fldChar w:fldCharType="begin" w:fldLock="1"/>
      </w:r>
      <w:r w:rsidRPr="00140DC2">
        <w:rPr>
          <w:rFonts w:ascii="Times New Roman" w:hAnsi="Times New Roman" w:cs="Times New Roman"/>
          <w:color w:val="222222"/>
          <w:shd w:val="clear" w:color="auto" w:fill="FFFFFF"/>
          <w:lang w:val="en-US"/>
        </w:rPr>
        <w:instrText xml:space="preserve">ADDIN Mendeley Bibliography CSL_BIBLIOGRAPHY </w:instrText>
      </w:r>
      <w:r w:rsidRPr="00140DC2">
        <w:rPr>
          <w:rFonts w:ascii="Times New Roman" w:hAnsi="Times New Roman" w:cs="Times New Roman"/>
          <w:color w:val="222222"/>
          <w:shd w:val="clear" w:color="auto" w:fill="FFFFFF"/>
        </w:rPr>
        <w:fldChar w:fldCharType="separate"/>
      </w:r>
      <w:r w:rsidR="000D332E" w:rsidRPr="00140DC2">
        <w:rPr>
          <w:rFonts w:ascii="Times New Roman" w:hAnsi="Times New Roman" w:cs="Times New Roman"/>
          <w:noProof/>
          <w:lang w:val="en-US"/>
        </w:rPr>
        <w:t xml:space="preserve">Bogaert, J., Rousseau, R., &amp; Van Hecke, P. (2000). Percolation as a model for informetric distributions: Fragment size distribution characterised by Bradford curves. </w:t>
      </w:r>
      <w:r w:rsidR="000D332E" w:rsidRPr="00140DC2">
        <w:rPr>
          <w:rFonts w:ascii="Times New Roman" w:hAnsi="Times New Roman" w:cs="Times New Roman"/>
          <w:i/>
          <w:iCs/>
          <w:noProof/>
        </w:rPr>
        <w:t>Scientometrics</w:t>
      </w:r>
      <w:r w:rsidR="000D332E" w:rsidRPr="00140DC2">
        <w:rPr>
          <w:rFonts w:ascii="Times New Roman" w:hAnsi="Times New Roman" w:cs="Times New Roman"/>
          <w:noProof/>
        </w:rPr>
        <w:t xml:space="preserve">, </w:t>
      </w:r>
      <w:r w:rsidR="000D332E" w:rsidRPr="00140DC2">
        <w:rPr>
          <w:rFonts w:ascii="Times New Roman" w:hAnsi="Times New Roman" w:cs="Times New Roman"/>
          <w:i/>
          <w:iCs/>
          <w:noProof/>
        </w:rPr>
        <w:t>47</w:t>
      </w:r>
      <w:r w:rsidR="000D332E" w:rsidRPr="00140DC2">
        <w:rPr>
          <w:rFonts w:ascii="Times New Roman" w:hAnsi="Times New Roman" w:cs="Times New Roman"/>
          <w:noProof/>
        </w:rPr>
        <w:t xml:space="preserve">(2), 195–206. </w:t>
      </w:r>
      <w:r w:rsidR="007D4AA8" w:rsidRPr="00140DC2">
        <w:rPr>
          <w:rFonts w:ascii="Times New Roman" w:hAnsi="Times New Roman" w:cs="Times New Roman"/>
          <w:noProof/>
        </w:rPr>
        <w:t>doi:</w:t>
      </w:r>
      <w:r w:rsidR="000D332E" w:rsidRPr="00140DC2">
        <w:rPr>
          <w:rFonts w:ascii="Times New Roman" w:hAnsi="Times New Roman" w:cs="Times New Roman"/>
          <w:noProof/>
        </w:rPr>
        <w:t>10.1023/A:1005678707987</w:t>
      </w:r>
    </w:p>
    <w:p w14:paraId="35276E8C" w14:textId="4C42C3F1" w:rsidR="000D332E" w:rsidRPr="00140DC2" w:rsidRDefault="000D332E" w:rsidP="000D332E">
      <w:pPr>
        <w:widowControl w:val="0"/>
        <w:autoSpaceDE w:val="0"/>
        <w:autoSpaceDN w:val="0"/>
        <w:adjustRightInd w:val="0"/>
        <w:spacing w:before="240" w:after="240" w:line="240" w:lineRule="auto"/>
        <w:ind w:left="480" w:hanging="480"/>
        <w:rPr>
          <w:rFonts w:ascii="Times New Roman" w:hAnsi="Times New Roman" w:cs="Times New Roman"/>
          <w:noProof/>
          <w:lang w:val="en-US"/>
        </w:rPr>
      </w:pPr>
      <w:r w:rsidRPr="00140DC2">
        <w:rPr>
          <w:rFonts w:ascii="Times New Roman" w:hAnsi="Times New Roman" w:cs="Times New Roman"/>
          <w:noProof/>
        </w:rPr>
        <w:t xml:space="preserve">Fahimnia, B., Sarkis, J., &amp; Davarzani, H. (2015). </w:t>
      </w:r>
      <w:r w:rsidRPr="00140DC2">
        <w:rPr>
          <w:rFonts w:ascii="Times New Roman" w:hAnsi="Times New Roman" w:cs="Times New Roman"/>
          <w:noProof/>
          <w:lang w:val="en-US"/>
        </w:rPr>
        <w:t xml:space="preserve">Green supply chain management: A review and bibliometric analysis. </w:t>
      </w:r>
      <w:r w:rsidRPr="00140DC2">
        <w:rPr>
          <w:rFonts w:ascii="Times New Roman" w:hAnsi="Times New Roman" w:cs="Times New Roman"/>
          <w:i/>
          <w:iCs/>
          <w:noProof/>
          <w:lang w:val="en-US"/>
        </w:rPr>
        <w:t>International Journal of Production Economics</w:t>
      </w:r>
      <w:r w:rsidRPr="00140DC2">
        <w:rPr>
          <w:rFonts w:ascii="Times New Roman" w:hAnsi="Times New Roman" w:cs="Times New Roman"/>
          <w:noProof/>
          <w:lang w:val="en-US"/>
        </w:rPr>
        <w:t xml:space="preserve">, </w:t>
      </w:r>
      <w:r w:rsidRPr="00140DC2">
        <w:rPr>
          <w:rFonts w:ascii="Times New Roman" w:hAnsi="Times New Roman" w:cs="Times New Roman"/>
          <w:i/>
          <w:iCs/>
          <w:noProof/>
          <w:lang w:val="en-US"/>
        </w:rPr>
        <w:t>162</w:t>
      </w:r>
      <w:r w:rsidRPr="00140DC2">
        <w:rPr>
          <w:rFonts w:ascii="Times New Roman" w:hAnsi="Times New Roman" w:cs="Times New Roman"/>
          <w:noProof/>
          <w:lang w:val="en-US"/>
        </w:rPr>
        <w:t xml:space="preserve">, 101–114. </w:t>
      </w:r>
      <w:r w:rsidR="007D4AA8" w:rsidRPr="00140DC2">
        <w:rPr>
          <w:rFonts w:ascii="Times New Roman" w:hAnsi="Times New Roman" w:cs="Times New Roman"/>
          <w:noProof/>
          <w:lang w:val="en-US"/>
        </w:rPr>
        <w:t>doi:</w:t>
      </w:r>
      <w:r w:rsidRPr="00140DC2">
        <w:rPr>
          <w:rFonts w:ascii="Times New Roman" w:hAnsi="Times New Roman" w:cs="Times New Roman"/>
          <w:noProof/>
          <w:lang w:val="en-US"/>
        </w:rPr>
        <w:t>10.1016/j.ijpe.2015.01.003</w:t>
      </w:r>
    </w:p>
    <w:p w14:paraId="44C8CFA5" w14:textId="54B6B40E" w:rsidR="000D332E" w:rsidRPr="00140DC2" w:rsidRDefault="000D332E" w:rsidP="000D332E">
      <w:pPr>
        <w:widowControl w:val="0"/>
        <w:autoSpaceDE w:val="0"/>
        <w:autoSpaceDN w:val="0"/>
        <w:adjustRightInd w:val="0"/>
        <w:spacing w:before="240" w:after="240" w:line="240" w:lineRule="auto"/>
        <w:ind w:left="480" w:hanging="480"/>
        <w:rPr>
          <w:rFonts w:ascii="Times New Roman" w:hAnsi="Times New Roman" w:cs="Times New Roman"/>
          <w:noProof/>
          <w:lang w:val="en-US"/>
        </w:rPr>
      </w:pPr>
      <w:r w:rsidRPr="00140DC2">
        <w:rPr>
          <w:rFonts w:ascii="Times New Roman" w:hAnsi="Times New Roman" w:cs="Times New Roman"/>
          <w:noProof/>
          <w:lang w:val="en-US"/>
        </w:rPr>
        <w:t xml:space="preserve">Granados, M. L., Hlupic, V., Coakes, E., &amp; Mohamed, S. (2011). Social enterprise and social entrepreneurship research and theory A bibliometric analysis from 1991 to 2010. </w:t>
      </w:r>
      <w:r w:rsidRPr="00140DC2">
        <w:rPr>
          <w:rFonts w:ascii="Times New Roman" w:hAnsi="Times New Roman" w:cs="Times New Roman"/>
          <w:i/>
          <w:iCs/>
          <w:noProof/>
          <w:lang w:val="en-US"/>
        </w:rPr>
        <w:t>Social Enterprise Journal Iss Social Enterprise Journal Iss Janusz Bojarski Journal of Financial Crime</w:t>
      </w:r>
      <w:r w:rsidRPr="00140DC2">
        <w:rPr>
          <w:rFonts w:ascii="Times New Roman" w:hAnsi="Times New Roman" w:cs="Times New Roman"/>
          <w:noProof/>
          <w:lang w:val="en-US"/>
        </w:rPr>
        <w:t xml:space="preserve">, </w:t>
      </w:r>
      <w:r w:rsidRPr="00140DC2">
        <w:rPr>
          <w:rFonts w:ascii="Times New Roman" w:hAnsi="Times New Roman" w:cs="Times New Roman"/>
          <w:i/>
          <w:iCs/>
          <w:noProof/>
          <w:lang w:val="en-US"/>
        </w:rPr>
        <w:t>7</w:t>
      </w:r>
      <w:r w:rsidRPr="00140DC2">
        <w:rPr>
          <w:rFonts w:ascii="Times New Roman" w:hAnsi="Times New Roman" w:cs="Times New Roman"/>
          <w:noProof/>
          <w:lang w:val="en-US"/>
        </w:rPr>
        <w:t xml:space="preserve">(2), 198–218. </w:t>
      </w:r>
      <w:r w:rsidR="007D4AA8" w:rsidRPr="00140DC2">
        <w:rPr>
          <w:rFonts w:ascii="Times New Roman" w:hAnsi="Times New Roman" w:cs="Times New Roman"/>
          <w:noProof/>
          <w:lang w:val="en-US"/>
        </w:rPr>
        <w:t>doi:</w:t>
      </w:r>
      <w:r w:rsidRPr="00140DC2">
        <w:rPr>
          <w:rFonts w:ascii="Times New Roman" w:hAnsi="Times New Roman" w:cs="Times New Roman"/>
          <w:noProof/>
          <w:lang w:val="en-US"/>
        </w:rPr>
        <w:t>10.1108/17508611111182368</w:t>
      </w:r>
    </w:p>
    <w:p w14:paraId="66D2BE29" w14:textId="77777777" w:rsidR="000D332E" w:rsidRPr="00140DC2" w:rsidRDefault="000D332E" w:rsidP="007D4AA8">
      <w:pPr>
        <w:widowControl w:val="0"/>
        <w:autoSpaceDE w:val="0"/>
        <w:autoSpaceDN w:val="0"/>
        <w:adjustRightInd w:val="0"/>
        <w:spacing w:before="240" w:after="240" w:line="240" w:lineRule="auto"/>
        <w:ind w:left="480" w:hanging="480"/>
        <w:jc w:val="left"/>
        <w:rPr>
          <w:rFonts w:ascii="Times New Roman" w:hAnsi="Times New Roman" w:cs="Times New Roman"/>
          <w:noProof/>
        </w:rPr>
      </w:pPr>
      <w:r w:rsidRPr="00140DC2">
        <w:rPr>
          <w:rFonts w:ascii="Times New Roman" w:hAnsi="Times New Roman" w:cs="Times New Roman"/>
          <w:noProof/>
          <w:lang w:val="en-US"/>
        </w:rPr>
        <w:t xml:space="preserve">Guedes, V. L. S., &amp; Borschiver, S. (2005). </w:t>
      </w:r>
      <w:r w:rsidRPr="00140DC2">
        <w:rPr>
          <w:rFonts w:ascii="Times New Roman" w:hAnsi="Times New Roman" w:cs="Times New Roman"/>
          <w:noProof/>
        </w:rPr>
        <w:t xml:space="preserve">Bibliometria : Uma Ferramenta Estatística para a Gestão da Informação e do Conhecimento, em Sistemas de Informação, de Comunicação e de Avaliação Científica e Tecnológica. </w:t>
      </w:r>
      <w:r w:rsidRPr="00140DC2">
        <w:rPr>
          <w:rFonts w:ascii="Times New Roman" w:hAnsi="Times New Roman" w:cs="Times New Roman"/>
          <w:i/>
          <w:iCs/>
          <w:noProof/>
        </w:rPr>
        <w:t>CINFORM - Encontro Nacional de Ciência Da Informação</w:t>
      </w:r>
      <w:r w:rsidRPr="00140DC2">
        <w:rPr>
          <w:rFonts w:ascii="Times New Roman" w:hAnsi="Times New Roman" w:cs="Times New Roman"/>
          <w:noProof/>
        </w:rPr>
        <w:t>, 1–18. Retrieved from http://dici.ibict.br/archive/00000508/01/VaniaLSGuedes.pdf</w:t>
      </w:r>
    </w:p>
    <w:p w14:paraId="3DD62733" w14:textId="72BD2A1C" w:rsidR="000D332E" w:rsidRPr="00140DC2" w:rsidRDefault="000D332E" w:rsidP="007D4AA8">
      <w:pPr>
        <w:widowControl w:val="0"/>
        <w:autoSpaceDE w:val="0"/>
        <w:autoSpaceDN w:val="0"/>
        <w:adjustRightInd w:val="0"/>
        <w:spacing w:before="240" w:after="240" w:line="240" w:lineRule="auto"/>
        <w:ind w:left="480" w:hanging="480"/>
        <w:jc w:val="left"/>
        <w:rPr>
          <w:rFonts w:ascii="Times New Roman" w:hAnsi="Times New Roman" w:cs="Times New Roman"/>
          <w:noProof/>
          <w:lang w:val="en-US"/>
        </w:rPr>
      </w:pPr>
      <w:r w:rsidRPr="00140DC2">
        <w:rPr>
          <w:rFonts w:ascii="Times New Roman" w:hAnsi="Times New Roman" w:cs="Times New Roman"/>
          <w:noProof/>
          <w:lang w:val="en-US"/>
        </w:rPr>
        <w:t xml:space="preserve">Konur, O. (2011). The scientometric evaluation of the research on the algae and bio-energy. </w:t>
      </w:r>
      <w:r w:rsidRPr="00140DC2">
        <w:rPr>
          <w:rFonts w:ascii="Times New Roman" w:hAnsi="Times New Roman" w:cs="Times New Roman"/>
          <w:i/>
          <w:iCs/>
          <w:noProof/>
          <w:lang w:val="en-US"/>
        </w:rPr>
        <w:t>Applied Energy</w:t>
      </w:r>
      <w:r w:rsidRPr="00140DC2">
        <w:rPr>
          <w:rFonts w:ascii="Times New Roman" w:hAnsi="Times New Roman" w:cs="Times New Roman"/>
          <w:noProof/>
          <w:lang w:val="en-US"/>
        </w:rPr>
        <w:t xml:space="preserve">, </w:t>
      </w:r>
      <w:r w:rsidRPr="00140DC2">
        <w:rPr>
          <w:rFonts w:ascii="Times New Roman" w:hAnsi="Times New Roman" w:cs="Times New Roman"/>
          <w:i/>
          <w:iCs/>
          <w:noProof/>
          <w:lang w:val="en-US"/>
        </w:rPr>
        <w:t>88</w:t>
      </w:r>
      <w:r w:rsidRPr="00140DC2">
        <w:rPr>
          <w:rFonts w:ascii="Times New Roman" w:hAnsi="Times New Roman" w:cs="Times New Roman"/>
          <w:noProof/>
          <w:lang w:val="en-US"/>
        </w:rPr>
        <w:t xml:space="preserve">(10), 3532–3540. </w:t>
      </w:r>
      <w:r w:rsidR="007D4AA8" w:rsidRPr="00140DC2">
        <w:rPr>
          <w:rFonts w:ascii="Times New Roman" w:hAnsi="Times New Roman" w:cs="Times New Roman"/>
          <w:noProof/>
          <w:lang w:val="en-US"/>
        </w:rPr>
        <w:t>doi:</w:t>
      </w:r>
      <w:r w:rsidRPr="00140DC2">
        <w:rPr>
          <w:rFonts w:ascii="Times New Roman" w:hAnsi="Times New Roman" w:cs="Times New Roman"/>
          <w:noProof/>
          <w:lang w:val="en-US"/>
        </w:rPr>
        <w:t>10.1016/j.apenergy.2010.12.059</w:t>
      </w:r>
    </w:p>
    <w:p w14:paraId="5BAAB67A" w14:textId="77777777" w:rsidR="000D332E" w:rsidRPr="00140DC2" w:rsidRDefault="000D332E" w:rsidP="000D332E">
      <w:pPr>
        <w:widowControl w:val="0"/>
        <w:autoSpaceDE w:val="0"/>
        <w:autoSpaceDN w:val="0"/>
        <w:adjustRightInd w:val="0"/>
        <w:spacing w:before="240" w:after="240" w:line="240" w:lineRule="auto"/>
        <w:ind w:left="480" w:hanging="480"/>
        <w:rPr>
          <w:rFonts w:ascii="Times New Roman" w:hAnsi="Times New Roman" w:cs="Times New Roman"/>
          <w:noProof/>
          <w:lang w:val="en-US"/>
        </w:rPr>
      </w:pPr>
      <w:r w:rsidRPr="00140DC2">
        <w:rPr>
          <w:rFonts w:ascii="Times New Roman" w:hAnsi="Times New Roman" w:cs="Times New Roman"/>
          <w:noProof/>
          <w:lang w:val="en-US"/>
        </w:rPr>
        <w:t xml:space="preserve">Pritchard, A. (1969). Statistical Bibliography or Bibliometrics. </w:t>
      </w:r>
      <w:r w:rsidRPr="00140DC2">
        <w:rPr>
          <w:rFonts w:ascii="Times New Roman" w:hAnsi="Times New Roman" w:cs="Times New Roman"/>
          <w:i/>
          <w:iCs/>
          <w:noProof/>
          <w:lang w:val="en-US"/>
        </w:rPr>
        <w:t>Journal of Documentation</w:t>
      </w:r>
      <w:r w:rsidRPr="00140DC2">
        <w:rPr>
          <w:rFonts w:ascii="Times New Roman" w:hAnsi="Times New Roman" w:cs="Times New Roman"/>
          <w:noProof/>
          <w:lang w:val="en-US"/>
        </w:rPr>
        <w:t xml:space="preserve">, </w:t>
      </w:r>
      <w:r w:rsidRPr="00140DC2">
        <w:rPr>
          <w:rFonts w:ascii="Times New Roman" w:hAnsi="Times New Roman" w:cs="Times New Roman"/>
          <w:i/>
          <w:iCs/>
          <w:noProof/>
          <w:lang w:val="en-US"/>
        </w:rPr>
        <w:t>25</w:t>
      </w:r>
      <w:r w:rsidRPr="00140DC2">
        <w:rPr>
          <w:rFonts w:ascii="Times New Roman" w:hAnsi="Times New Roman" w:cs="Times New Roman"/>
          <w:noProof/>
          <w:lang w:val="en-US"/>
        </w:rPr>
        <w:t>(4), 348–349.</w:t>
      </w:r>
    </w:p>
    <w:p w14:paraId="3F275630" w14:textId="6AADA7E8" w:rsidR="000D332E" w:rsidRPr="00140DC2" w:rsidRDefault="000D332E" w:rsidP="000D332E">
      <w:pPr>
        <w:widowControl w:val="0"/>
        <w:autoSpaceDE w:val="0"/>
        <w:autoSpaceDN w:val="0"/>
        <w:adjustRightInd w:val="0"/>
        <w:spacing w:before="240" w:after="240" w:line="240" w:lineRule="auto"/>
        <w:ind w:left="480" w:hanging="480"/>
        <w:rPr>
          <w:rFonts w:ascii="Times New Roman" w:hAnsi="Times New Roman" w:cs="Times New Roman"/>
          <w:noProof/>
          <w:lang w:val="en-US"/>
        </w:rPr>
      </w:pPr>
      <w:r w:rsidRPr="00140DC2">
        <w:rPr>
          <w:rFonts w:ascii="Times New Roman" w:hAnsi="Times New Roman" w:cs="Times New Roman"/>
          <w:noProof/>
          <w:lang w:val="en-US"/>
        </w:rPr>
        <w:t xml:space="preserve">Van Leeuwen, T. (2006). </w:t>
      </w:r>
      <w:r w:rsidRPr="00140DC2">
        <w:rPr>
          <w:rFonts w:ascii="Times New Roman" w:hAnsi="Times New Roman" w:cs="Times New Roman"/>
          <w:i/>
          <w:iCs/>
          <w:noProof/>
          <w:lang w:val="en-US"/>
        </w:rPr>
        <w:t>Descriptive Versus Evaluative Bibliometrics</w:t>
      </w:r>
      <w:r w:rsidRPr="00140DC2">
        <w:rPr>
          <w:rFonts w:ascii="Times New Roman" w:hAnsi="Times New Roman" w:cs="Times New Roman"/>
          <w:noProof/>
          <w:lang w:val="en-US"/>
        </w:rPr>
        <w:t xml:space="preserve">. </w:t>
      </w:r>
      <w:r w:rsidRPr="00140DC2">
        <w:rPr>
          <w:rFonts w:ascii="Times New Roman" w:hAnsi="Times New Roman" w:cs="Times New Roman"/>
          <w:i/>
          <w:iCs/>
          <w:noProof/>
          <w:lang w:val="en-US"/>
        </w:rPr>
        <w:t>Handbook of Quantitative Science and Technology Research</w:t>
      </w:r>
      <w:r w:rsidRPr="00140DC2">
        <w:rPr>
          <w:rFonts w:ascii="Times New Roman" w:hAnsi="Times New Roman" w:cs="Times New Roman"/>
          <w:noProof/>
          <w:lang w:val="en-US"/>
        </w:rPr>
        <w:t xml:space="preserve">. </w:t>
      </w:r>
      <w:r w:rsidR="007D4AA8" w:rsidRPr="00140DC2">
        <w:rPr>
          <w:rFonts w:ascii="Times New Roman" w:hAnsi="Times New Roman" w:cs="Times New Roman"/>
          <w:noProof/>
          <w:lang w:val="en-US"/>
        </w:rPr>
        <w:t xml:space="preserve"> </w:t>
      </w:r>
      <w:r w:rsidR="001055B0" w:rsidRPr="00140DC2">
        <w:rPr>
          <w:rFonts w:ascii="Times New Roman" w:hAnsi="Times New Roman" w:cs="Times New Roman"/>
          <w:noProof/>
          <w:lang w:val="en-US"/>
        </w:rPr>
        <w:t>doi</w:t>
      </w:r>
      <w:r w:rsidR="007D4AA8" w:rsidRPr="00140DC2">
        <w:rPr>
          <w:rFonts w:ascii="Times New Roman" w:hAnsi="Times New Roman" w:cs="Times New Roman"/>
          <w:noProof/>
          <w:lang w:val="en-US"/>
        </w:rPr>
        <w:t>:</w:t>
      </w:r>
      <w:r w:rsidRPr="00140DC2">
        <w:rPr>
          <w:rFonts w:ascii="Times New Roman" w:hAnsi="Times New Roman" w:cs="Times New Roman"/>
          <w:noProof/>
          <w:lang w:val="en-US"/>
        </w:rPr>
        <w:t>10.1007/1-4020-2755-9_17</w:t>
      </w:r>
    </w:p>
    <w:p w14:paraId="58BD7D10" w14:textId="0FF9639F" w:rsidR="006B4D59" w:rsidRPr="00640F93" w:rsidRDefault="00D63BEF" w:rsidP="002F767B">
      <w:pPr>
        <w:widowControl w:val="0"/>
        <w:autoSpaceDE w:val="0"/>
        <w:autoSpaceDN w:val="0"/>
        <w:adjustRightInd w:val="0"/>
        <w:spacing w:before="240" w:after="240" w:line="240" w:lineRule="auto"/>
        <w:ind w:left="480" w:hanging="480"/>
        <w:rPr>
          <w:rFonts w:ascii="Times New Roman" w:hAnsi="Times New Roman" w:cs="Times New Roman"/>
          <w:color w:val="222222"/>
          <w:shd w:val="clear" w:color="auto" w:fill="FFFFFF"/>
        </w:rPr>
      </w:pPr>
      <w:r w:rsidRPr="00140DC2">
        <w:rPr>
          <w:rFonts w:ascii="Times New Roman" w:hAnsi="Times New Roman" w:cs="Times New Roman"/>
          <w:color w:val="222222"/>
          <w:shd w:val="clear" w:color="auto" w:fill="FFFFFF"/>
        </w:rPr>
        <w:fldChar w:fldCharType="end"/>
      </w:r>
    </w:p>
    <w:sectPr w:rsidR="006B4D59" w:rsidRPr="00640F93" w:rsidSect="00893951">
      <w:headerReference w:type="even" r:id="rId44"/>
      <w:headerReference w:type="default" r:id="rId45"/>
      <w:footerReference w:type="default" r:id="rId46"/>
      <w:pgSz w:w="11900" w:h="16840" w:code="9"/>
      <w:pgMar w:top="1701" w:right="1418" w:bottom="1418" w:left="1701"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AD359" w14:textId="77777777" w:rsidR="00363FAC" w:rsidRDefault="00363FAC" w:rsidP="007F6032">
      <w:pPr>
        <w:spacing w:line="240" w:lineRule="auto"/>
      </w:pPr>
      <w:r>
        <w:separator/>
      </w:r>
    </w:p>
  </w:endnote>
  <w:endnote w:type="continuationSeparator" w:id="0">
    <w:p w14:paraId="12D6032A" w14:textId="77777777" w:rsidR="00363FAC" w:rsidRDefault="00363FAC" w:rsidP="007F6032">
      <w:pPr>
        <w:spacing w:line="240" w:lineRule="auto"/>
      </w:pPr>
      <w:r>
        <w:continuationSeparator/>
      </w:r>
    </w:p>
  </w:endnote>
  <w:endnote w:type="continuationNotice" w:id="1">
    <w:p w14:paraId="4AF6F3FA" w14:textId="77777777" w:rsidR="00363FAC" w:rsidRDefault="00363F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utura Bk">
    <w:altName w:val="Century Gothic"/>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983046"/>
      <w:docPartObj>
        <w:docPartGallery w:val="Page Numbers (Bottom of Page)"/>
        <w:docPartUnique/>
      </w:docPartObj>
    </w:sdtPr>
    <w:sdtEndPr/>
    <w:sdtContent>
      <w:p w14:paraId="47F74DF5" w14:textId="655E8539" w:rsidR="00E9264A" w:rsidRDefault="00E9264A">
        <w:pPr>
          <w:pStyle w:val="Rodap"/>
          <w:jc w:val="right"/>
        </w:pPr>
        <w:r>
          <w:fldChar w:fldCharType="begin"/>
        </w:r>
        <w:r>
          <w:instrText>PAGE   \* MERGEFORMAT</w:instrText>
        </w:r>
        <w:r>
          <w:fldChar w:fldCharType="separate"/>
        </w:r>
        <w:r w:rsidR="00170BD3">
          <w:rPr>
            <w:noProof/>
          </w:rPr>
          <w:t>4</w:t>
        </w:r>
        <w:r>
          <w:fldChar w:fldCharType="end"/>
        </w:r>
      </w:p>
    </w:sdtContent>
  </w:sdt>
  <w:p w14:paraId="56C200E4" w14:textId="77777777" w:rsidR="00E9264A" w:rsidRDefault="00E9264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58D80" w14:textId="77777777" w:rsidR="00363FAC" w:rsidRDefault="00363FAC" w:rsidP="007F6032">
      <w:pPr>
        <w:spacing w:line="240" w:lineRule="auto"/>
      </w:pPr>
      <w:r>
        <w:separator/>
      </w:r>
    </w:p>
  </w:footnote>
  <w:footnote w:type="continuationSeparator" w:id="0">
    <w:p w14:paraId="682ACA2E" w14:textId="77777777" w:rsidR="00363FAC" w:rsidRDefault="00363FAC" w:rsidP="007F6032">
      <w:pPr>
        <w:spacing w:line="240" w:lineRule="auto"/>
      </w:pPr>
      <w:r>
        <w:continuationSeparator/>
      </w:r>
    </w:p>
  </w:footnote>
  <w:footnote w:type="continuationNotice" w:id="1">
    <w:p w14:paraId="77D7A066" w14:textId="77777777" w:rsidR="00363FAC" w:rsidRDefault="00363F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77A1" w14:textId="77777777" w:rsidR="00E9264A" w:rsidRDefault="00E9264A" w:rsidP="0047277B">
    <w:pPr>
      <w:framePr w:wrap="around" w:vAnchor="text" w:hAnchor="margin" w:xAlign="right" w:y="1"/>
      <w:rPr>
        <w:rStyle w:val="RodapChar"/>
      </w:rPr>
    </w:pPr>
    <w:r>
      <w:rPr>
        <w:rStyle w:val="RodapChar"/>
      </w:rPr>
      <w:fldChar w:fldCharType="begin"/>
    </w:r>
    <w:r>
      <w:rPr>
        <w:rStyle w:val="RodapChar"/>
      </w:rPr>
      <w:instrText xml:space="preserve">PAGE  </w:instrText>
    </w:r>
    <w:r>
      <w:rPr>
        <w:rStyle w:val="RodapChar"/>
      </w:rPr>
      <w:fldChar w:fldCharType="end"/>
    </w:r>
  </w:p>
  <w:p w14:paraId="7EB12597" w14:textId="77777777" w:rsidR="00E9264A" w:rsidRDefault="00E9264A" w:rsidP="007F6032">
    <w:pPr>
      <w:ind w:right="360"/>
    </w:pPr>
  </w:p>
  <w:p w14:paraId="7F522E1B" w14:textId="77777777" w:rsidR="00E9264A" w:rsidRDefault="00E9264A"/>
  <w:p w14:paraId="7E2BF1A9" w14:textId="77777777" w:rsidR="00E9264A" w:rsidRDefault="00E9264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E0FE4" w14:textId="61E88649" w:rsidR="00E9264A" w:rsidRPr="00723453" w:rsidRDefault="00E9264A">
    <w:pPr>
      <w:pStyle w:val="Cabealho"/>
      <w:jc w:val="right"/>
      <w:rPr>
        <w:sz w:val="18"/>
      </w:rPr>
    </w:pPr>
  </w:p>
  <w:p w14:paraId="1463208C" w14:textId="77777777" w:rsidR="00E9264A" w:rsidRDefault="00E9264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2.5pt;height:135pt" o:bullet="t">
        <v:imagedata r:id="rId1" o:title="bulletPoints"/>
      </v:shape>
    </w:pict>
  </w:numPicBullet>
  <w:abstractNum w:abstractNumId="0" w15:restartNumberingAfterBreak="0">
    <w:nsid w:val="05C51809"/>
    <w:multiLevelType w:val="hybridMultilevel"/>
    <w:tmpl w:val="88E66178"/>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F2B26C9"/>
    <w:multiLevelType w:val="hybridMultilevel"/>
    <w:tmpl w:val="581818C0"/>
    <w:lvl w:ilvl="0" w:tplc="49C219C4">
      <w:start w:val="1"/>
      <w:numFmt w:val="bullet"/>
      <w:lvlText w:val=""/>
      <w:lvlPicBulletId w:val="0"/>
      <w:lvlJc w:val="left"/>
      <w:pPr>
        <w:ind w:left="1146"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3E55DA0"/>
    <w:multiLevelType w:val="hybridMultilevel"/>
    <w:tmpl w:val="100AD51A"/>
    <w:lvl w:ilvl="0" w:tplc="04160003">
      <w:start w:val="1"/>
      <w:numFmt w:val="bullet"/>
      <w:lvlText w:val="o"/>
      <w:lvlJc w:val="left"/>
      <w:pPr>
        <w:ind w:left="1429" w:hanging="360"/>
      </w:pPr>
      <w:rPr>
        <w:rFonts w:ascii="Courier New" w:hAnsi="Courier New" w:cs="Courier New"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1D684F7C"/>
    <w:multiLevelType w:val="multilevel"/>
    <w:tmpl w:val="9282220A"/>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269E439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EB4774"/>
    <w:multiLevelType w:val="multilevel"/>
    <w:tmpl w:val="98E4DF74"/>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b/>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864" w:hanging="864"/>
      </w:pPr>
      <w:rPr>
        <w:b/>
        <w:sz w:val="18"/>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7" w15:restartNumberingAfterBreak="0">
    <w:nsid w:val="3FA4326A"/>
    <w:multiLevelType w:val="hybridMultilevel"/>
    <w:tmpl w:val="B8D669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987115B"/>
    <w:multiLevelType w:val="hybridMultilevel"/>
    <w:tmpl w:val="ACB8BB1E"/>
    <w:lvl w:ilvl="0" w:tplc="5F803810">
      <w:start w:val="1"/>
      <w:numFmt w:val="bullet"/>
      <w:pStyle w:val="BBKOBullet1"/>
      <w:lvlText w:val=""/>
      <w:lvlJc w:val="left"/>
      <w:pPr>
        <w:tabs>
          <w:tab w:val="num" w:pos="284"/>
        </w:tabs>
        <w:ind w:left="284" w:hanging="284"/>
      </w:pPr>
      <w:rPr>
        <w:rFonts w:ascii="Symbol" w:hAnsi="Symbol" w:hint="default"/>
        <w:color w:val="auto"/>
        <w:sz w:val="24"/>
        <w:szCs w:val="24"/>
      </w:rPr>
    </w:lvl>
    <w:lvl w:ilvl="1" w:tplc="44C4A102">
      <w:start w:val="1"/>
      <w:numFmt w:val="bullet"/>
      <w:lvlText w:val="o"/>
      <w:lvlJc w:val="left"/>
      <w:pPr>
        <w:tabs>
          <w:tab w:val="num" w:pos="1440"/>
        </w:tabs>
        <w:ind w:left="1440" w:hanging="360"/>
      </w:pPr>
      <w:rPr>
        <w:rFonts w:ascii="Courier New" w:hAnsi="Courier New" w:cs="Courier New" w:hint="default"/>
      </w:rPr>
    </w:lvl>
    <w:lvl w:ilvl="2" w:tplc="3E4E8424" w:tentative="1">
      <w:start w:val="1"/>
      <w:numFmt w:val="bullet"/>
      <w:lvlText w:val=""/>
      <w:lvlJc w:val="left"/>
      <w:pPr>
        <w:tabs>
          <w:tab w:val="num" w:pos="2160"/>
        </w:tabs>
        <w:ind w:left="2160" w:hanging="360"/>
      </w:pPr>
      <w:rPr>
        <w:rFonts w:ascii="Wingdings" w:hAnsi="Wingdings" w:hint="default"/>
      </w:rPr>
    </w:lvl>
    <w:lvl w:ilvl="3" w:tplc="B8FE61B0" w:tentative="1">
      <w:start w:val="1"/>
      <w:numFmt w:val="bullet"/>
      <w:lvlText w:val=""/>
      <w:lvlJc w:val="left"/>
      <w:pPr>
        <w:tabs>
          <w:tab w:val="num" w:pos="2880"/>
        </w:tabs>
        <w:ind w:left="2880" w:hanging="360"/>
      </w:pPr>
      <w:rPr>
        <w:rFonts w:ascii="Symbol" w:hAnsi="Symbol" w:hint="default"/>
      </w:rPr>
    </w:lvl>
    <w:lvl w:ilvl="4" w:tplc="FEE4F972" w:tentative="1">
      <w:start w:val="1"/>
      <w:numFmt w:val="bullet"/>
      <w:lvlText w:val="o"/>
      <w:lvlJc w:val="left"/>
      <w:pPr>
        <w:tabs>
          <w:tab w:val="num" w:pos="3600"/>
        </w:tabs>
        <w:ind w:left="3600" w:hanging="360"/>
      </w:pPr>
      <w:rPr>
        <w:rFonts w:ascii="Courier New" w:hAnsi="Courier New" w:cs="Courier New" w:hint="default"/>
      </w:rPr>
    </w:lvl>
    <w:lvl w:ilvl="5" w:tplc="33325D72" w:tentative="1">
      <w:start w:val="1"/>
      <w:numFmt w:val="bullet"/>
      <w:lvlText w:val=""/>
      <w:lvlJc w:val="left"/>
      <w:pPr>
        <w:tabs>
          <w:tab w:val="num" w:pos="4320"/>
        </w:tabs>
        <w:ind w:left="4320" w:hanging="360"/>
      </w:pPr>
      <w:rPr>
        <w:rFonts w:ascii="Wingdings" w:hAnsi="Wingdings" w:hint="default"/>
      </w:rPr>
    </w:lvl>
    <w:lvl w:ilvl="6" w:tplc="37BA3E06" w:tentative="1">
      <w:start w:val="1"/>
      <w:numFmt w:val="bullet"/>
      <w:lvlText w:val=""/>
      <w:lvlJc w:val="left"/>
      <w:pPr>
        <w:tabs>
          <w:tab w:val="num" w:pos="5040"/>
        </w:tabs>
        <w:ind w:left="5040" w:hanging="360"/>
      </w:pPr>
      <w:rPr>
        <w:rFonts w:ascii="Symbol" w:hAnsi="Symbol" w:hint="default"/>
      </w:rPr>
    </w:lvl>
    <w:lvl w:ilvl="7" w:tplc="FB024880" w:tentative="1">
      <w:start w:val="1"/>
      <w:numFmt w:val="bullet"/>
      <w:lvlText w:val="o"/>
      <w:lvlJc w:val="left"/>
      <w:pPr>
        <w:tabs>
          <w:tab w:val="num" w:pos="5760"/>
        </w:tabs>
        <w:ind w:left="5760" w:hanging="360"/>
      </w:pPr>
      <w:rPr>
        <w:rFonts w:ascii="Courier New" w:hAnsi="Courier New" w:cs="Courier New" w:hint="default"/>
      </w:rPr>
    </w:lvl>
    <w:lvl w:ilvl="8" w:tplc="B0A05A4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E56C24"/>
    <w:multiLevelType w:val="hybridMultilevel"/>
    <w:tmpl w:val="C8B68AA6"/>
    <w:lvl w:ilvl="0" w:tplc="7FFA4152">
      <w:start w:val="1"/>
      <w:numFmt w:val="upperRoman"/>
      <w:pStyle w:val="ndice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DF1631"/>
    <w:multiLevelType w:val="multilevel"/>
    <w:tmpl w:val="8334064A"/>
    <w:lvl w:ilvl="0">
      <w:start w:val="1"/>
      <w:numFmt w:val="decimal"/>
      <w:pStyle w:val="BBPVale01"/>
      <w:lvlText w:val="%1."/>
      <w:lvlJc w:val="left"/>
      <w:pPr>
        <w:ind w:left="360" w:hanging="360"/>
      </w:pPr>
    </w:lvl>
    <w:lvl w:ilvl="1">
      <w:start w:val="1"/>
      <w:numFmt w:val="decimal"/>
      <w:pStyle w:val="BBPVale02"/>
      <w:lvlText w:val="%1.%2."/>
      <w:lvlJc w:val="left"/>
      <w:pPr>
        <w:ind w:left="72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DF78DC"/>
    <w:multiLevelType w:val="hybridMultilevel"/>
    <w:tmpl w:val="3C40BA90"/>
    <w:lvl w:ilvl="0" w:tplc="617E895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15:restartNumberingAfterBreak="0">
    <w:nsid w:val="50964CF2"/>
    <w:multiLevelType w:val="multilevel"/>
    <w:tmpl w:val="B3680972"/>
    <w:lvl w:ilvl="0">
      <w:start w:val="1"/>
      <w:numFmt w:val="decimal"/>
      <w:lvlText w:val="%1"/>
      <w:lvlJc w:val="left"/>
      <w:pPr>
        <w:ind w:left="432" w:hanging="432"/>
      </w:pPr>
      <w:rPr>
        <w:rFonts w:hint="default"/>
      </w:rPr>
    </w:lvl>
    <w:lvl w:ilvl="1">
      <w:start w:val="1"/>
      <w:numFmt w:val="decimal"/>
      <w:pStyle w:val="TitulodoAnexoouApendice"/>
      <w:lvlText w:val="A.%2."/>
      <w:lvlJc w:val="left"/>
      <w:pPr>
        <w:ind w:left="57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582F4130"/>
    <w:multiLevelType w:val="singleLevel"/>
    <w:tmpl w:val="D6947B42"/>
    <w:lvl w:ilvl="0">
      <w:start w:val="1"/>
      <w:numFmt w:val="bullet"/>
      <w:pStyle w:val="BP2"/>
      <w:lvlText w:val=""/>
      <w:lvlJc w:val="left"/>
      <w:pPr>
        <w:tabs>
          <w:tab w:val="num" w:pos="360"/>
        </w:tabs>
        <w:ind w:left="360" w:hanging="360"/>
      </w:pPr>
      <w:rPr>
        <w:rFonts w:ascii="Wingdings" w:hAnsi="Wingdings" w:hint="default"/>
        <w:b w:val="0"/>
        <w:i w:val="0"/>
        <w:sz w:val="16"/>
      </w:rPr>
    </w:lvl>
  </w:abstractNum>
  <w:abstractNum w:abstractNumId="14" w15:restartNumberingAfterBreak="0">
    <w:nsid w:val="58B15023"/>
    <w:multiLevelType w:val="hybridMultilevel"/>
    <w:tmpl w:val="3946A148"/>
    <w:lvl w:ilvl="0" w:tplc="B33C87B6">
      <w:start w:val="1"/>
      <w:numFmt w:val="upperLetter"/>
      <w:pStyle w:val="TtulodeApndic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B576EB0"/>
    <w:multiLevelType w:val="hybridMultilevel"/>
    <w:tmpl w:val="4348953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C2E13A3"/>
    <w:multiLevelType w:val="multilevel"/>
    <w:tmpl w:val="18D406D4"/>
    <w:lvl w:ilvl="0">
      <w:start w:val="1"/>
      <w:numFmt w:val="decimal"/>
      <w:lvlText w:val="%1."/>
      <w:lvlJc w:val="left"/>
      <w:pPr>
        <w:ind w:left="432" w:hanging="432"/>
      </w:pPr>
      <w:rPr>
        <w:rFonts w:hint="default"/>
      </w:rPr>
    </w:lvl>
    <w:lvl w:ilvl="1">
      <w:start w:val="1"/>
      <w:numFmt w:val="decimal"/>
      <w:lvlText w:val="%1.%2"/>
      <w:lvlJc w:val="left"/>
      <w:pPr>
        <w:ind w:left="4121" w:hanging="576"/>
      </w:pPr>
      <w:rPr>
        <w:rFonts w:ascii="Arial" w:hAnsi="Arial" w:cstheme="minorHAnsi" w:hint="default"/>
        <w:b/>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864" w:hanging="864"/>
      </w:pPr>
      <w:rPr>
        <w:b/>
        <w:sz w:val="18"/>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8"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9" w15:restartNumberingAfterBreak="0">
    <w:nsid w:val="68804DFB"/>
    <w:multiLevelType w:val="multilevel"/>
    <w:tmpl w:val="12ACAF20"/>
    <w:lvl w:ilvl="0">
      <w:start w:val="1"/>
      <w:numFmt w:val="decimal"/>
      <w:pStyle w:val="TableSmHeadingbogus"/>
      <w:lvlText w:val="%1."/>
      <w:lvlJc w:val="left"/>
      <w:pPr>
        <w:tabs>
          <w:tab w:val="num" w:pos="360"/>
        </w:tabs>
        <w:ind w:left="360" w:hanging="360"/>
      </w:pPr>
    </w:lvl>
    <w:lvl w:ilvl="1">
      <w:start w:val="1"/>
      <w:numFmt w:val="decimal"/>
      <w:pStyle w:val="Tablenotused"/>
      <w:lvlText w:val="%1.%2."/>
      <w:lvlJc w:val="left"/>
      <w:pPr>
        <w:tabs>
          <w:tab w:val="num" w:pos="1080"/>
        </w:tabs>
        <w:ind w:left="720" w:hanging="360"/>
      </w:pPr>
    </w:lvl>
    <w:lvl w:ilvl="2">
      <w:start w:val="1"/>
      <w:numFmt w:val="decimal"/>
      <w:lvlText w:val="%1.%2.%3."/>
      <w:lvlJc w:val="left"/>
      <w:pPr>
        <w:tabs>
          <w:tab w:val="num" w:pos="1440"/>
        </w:tabs>
        <w:ind w:left="1080" w:hanging="360"/>
      </w:pPr>
    </w:lvl>
    <w:lvl w:ilvl="3">
      <w:start w:val="1"/>
      <w:numFmt w:val="decimal"/>
      <w:lvlText w:val="%1.%2.%3.%4."/>
      <w:lvlJc w:val="left"/>
      <w:pPr>
        <w:tabs>
          <w:tab w:val="num" w:pos="216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80C4828"/>
    <w:multiLevelType w:val="hybridMultilevel"/>
    <w:tmpl w:val="524ED3B4"/>
    <w:lvl w:ilvl="0" w:tplc="04160011">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4"/>
  </w:num>
  <w:num w:numId="4">
    <w:abstractNumId w:val="19"/>
  </w:num>
  <w:num w:numId="5">
    <w:abstractNumId w:val="13"/>
  </w:num>
  <w:num w:numId="6">
    <w:abstractNumId w:val="9"/>
  </w:num>
  <w:num w:numId="7">
    <w:abstractNumId w:val="3"/>
  </w:num>
  <w:num w:numId="8">
    <w:abstractNumId w:val="3"/>
  </w:num>
  <w:num w:numId="9">
    <w:abstractNumId w:val="3"/>
  </w:num>
  <w:num w:numId="10">
    <w:abstractNumId w:val="4"/>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6"/>
  </w:num>
  <w:num w:numId="24">
    <w:abstractNumId w:val="18"/>
  </w:num>
  <w:num w:numId="25">
    <w:abstractNumId w:val="17"/>
  </w:num>
  <w:num w:numId="26">
    <w:abstractNumId w:val="8"/>
  </w:num>
  <w:num w:numId="27">
    <w:abstractNumId w:val="5"/>
  </w:num>
  <w:num w:numId="28">
    <w:abstractNumId w:val="10"/>
  </w:num>
  <w:num w:numId="29">
    <w:abstractNumId w:val="2"/>
  </w:num>
  <w:num w:numId="30">
    <w:abstractNumId w:val="16"/>
  </w:num>
  <w:num w:numId="31">
    <w:abstractNumId w:val="0"/>
  </w:num>
  <w:num w:numId="32">
    <w:abstractNumId w:val="15"/>
  </w:num>
  <w:num w:numId="33">
    <w:abstractNumId w:val="7"/>
  </w:num>
  <w:num w:numId="34">
    <w:abstractNumId w:val="3"/>
  </w:num>
  <w:num w:numId="35">
    <w:abstractNumId w:val="3"/>
  </w:num>
  <w:num w:numId="36">
    <w:abstractNumId w:val="20"/>
  </w:num>
  <w:num w:numId="37">
    <w:abstractNumId w:val="1"/>
  </w:num>
  <w:num w:numId="38">
    <w:abstractNumId w:val="3"/>
  </w:num>
  <w:num w:numId="39">
    <w:abstractNumId w:val="3"/>
  </w:num>
  <w:num w:numId="40">
    <w:abstractNumId w:val="11"/>
  </w:num>
  <w:num w:numId="41">
    <w:abstractNumId w:val="3"/>
  </w:num>
  <w:num w:numId="4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pt-BR"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SzNDY0MTW3MDYyMzBW0lEKTi0uzszPAykwqwUABM1bBSwAAAA="/>
  </w:docVars>
  <w:rsids>
    <w:rsidRoot w:val="0091220F"/>
    <w:rsid w:val="00000301"/>
    <w:rsid w:val="000007F6"/>
    <w:rsid w:val="00000A11"/>
    <w:rsid w:val="00000AE0"/>
    <w:rsid w:val="00000E46"/>
    <w:rsid w:val="00001216"/>
    <w:rsid w:val="00001F09"/>
    <w:rsid w:val="00002106"/>
    <w:rsid w:val="00002618"/>
    <w:rsid w:val="00002749"/>
    <w:rsid w:val="0000288F"/>
    <w:rsid w:val="000032E2"/>
    <w:rsid w:val="000033B6"/>
    <w:rsid w:val="00004629"/>
    <w:rsid w:val="00005251"/>
    <w:rsid w:val="00005346"/>
    <w:rsid w:val="0000560E"/>
    <w:rsid w:val="000057DB"/>
    <w:rsid w:val="0000615A"/>
    <w:rsid w:val="00006C21"/>
    <w:rsid w:val="00006CC0"/>
    <w:rsid w:val="00006F40"/>
    <w:rsid w:val="00007791"/>
    <w:rsid w:val="00007C41"/>
    <w:rsid w:val="00007E05"/>
    <w:rsid w:val="00007F6B"/>
    <w:rsid w:val="00010C1E"/>
    <w:rsid w:val="00011431"/>
    <w:rsid w:val="00011B7F"/>
    <w:rsid w:val="00011F1E"/>
    <w:rsid w:val="00012139"/>
    <w:rsid w:val="00012DB0"/>
    <w:rsid w:val="000132B3"/>
    <w:rsid w:val="00013748"/>
    <w:rsid w:val="00013F3A"/>
    <w:rsid w:val="00014111"/>
    <w:rsid w:val="000141E8"/>
    <w:rsid w:val="0001493F"/>
    <w:rsid w:val="00014DE6"/>
    <w:rsid w:val="0001514B"/>
    <w:rsid w:val="000155D8"/>
    <w:rsid w:val="00015865"/>
    <w:rsid w:val="0001685E"/>
    <w:rsid w:val="00016F52"/>
    <w:rsid w:val="00017B06"/>
    <w:rsid w:val="00017E9F"/>
    <w:rsid w:val="00020042"/>
    <w:rsid w:val="00020327"/>
    <w:rsid w:val="0002055E"/>
    <w:rsid w:val="00020BC6"/>
    <w:rsid w:val="00020D5D"/>
    <w:rsid w:val="00021704"/>
    <w:rsid w:val="00021A48"/>
    <w:rsid w:val="0002264D"/>
    <w:rsid w:val="00022C29"/>
    <w:rsid w:val="00022FE5"/>
    <w:rsid w:val="000235BC"/>
    <w:rsid w:val="000247A6"/>
    <w:rsid w:val="00024AB4"/>
    <w:rsid w:val="00024D94"/>
    <w:rsid w:val="00024F68"/>
    <w:rsid w:val="00024FB2"/>
    <w:rsid w:val="00025425"/>
    <w:rsid w:val="00025572"/>
    <w:rsid w:val="00025643"/>
    <w:rsid w:val="00025958"/>
    <w:rsid w:val="00025C48"/>
    <w:rsid w:val="0002663B"/>
    <w:rsid w:val="000268D4"/>
    <w:rsid w:val="00026B83"/>
    <w:rsid w:val="00026E24"/>
    <w:rsid w:val="0002712C"/>
    <w:rsid w:val="000273A8"/>
    <w:rsid w:val="00027D97"/>
    <w:rsid w:val="00027DB0"/>
    <w:rsid w:val="00031718"/>
    <w:rsid w:val="000323D9"/>
    <w:rsid w:val="00032C96"/>
    <w:rsid w:val="00032F9D"/>
    <w:rsid w:val="000338FB"/>
    <w:rsid w:val="00033C40"/>
    <w:rsid w:val="0003431D"/>
    <w:rsid w:val="0003443A"/>
    <w:rsid w:val="000346EA"/>
    <w:rsid w:val="00034E83"/>
    <w:rsid w:val="00035423"/>
    <w:rsid w:val="00035A65"/>
    <w:rsid w:val="00036354"/>
    <w:rsid w:val="00036763"/>
    <w:rsid w:val="00036E4D"/>
    <w:rsid w:val="00036F6D"/>
    <w:rsid w:val="00037358"/>
    <w:rsid w:val="0003782A"/>
    <w:rsid w:val="000403AD"/>
    <w:rsid w:val="000405FE"/>
    <w:rsid w:val="00040B0D"/>
    <w:rsid w:val="00040E10"/>
    <w:rsid w:val="00040EF7"/>
    <w:rsid w:val="000416B7"/>
    <w:rsid w:val="000427C7"/>
    <w:rsid w:val="00042F80"/>
    <w:rsid w:val="00043626"/>
    <w:rsid w:val="0004377C"/>
    <w:rsid w:val="00043AD9"/>
    <w:rsid w:val="00043B33"/>
    <w:rsid w:val="00043C91"/>
    <w:rsid w:val="000441DE"/>
    <w:rsid w:val="00044526"/>
    <w:rsid w:val="0004459B"/>
    <w:rsid w:val="00044F7B"/>
    <w:rsid w:val="0004534C"/>
    <w:rsid w:val="000457EA"/>
    <w:rsid w:val="00046C77"/>
    <w:rsid w:val="00046E05"/>
    <w:rsid w:val="00046F71"/>
    <w:rsid w:val="000476BC"/>
    <w:rsid w:val="00050A1D"/>
    <w:rsid w:val="00050D1D"/>
    <w:rsid w:val="00050E3E"/>
    <w:rsid w:val="000512C8"/>
    <w:rsid w:val="000512ED"/>
    <w:rsid w:val="000514A9"/>
    <w:rsid w:val="0005166D"/>
    <w:rsid w:val="00051D64"/>
    <w:rsid w:val="0005256C"/>
    <w:rsid w:val="00052739"/>
    <w:rsid w:val="00052CC7"/>
    <w:rsid w:val="00053024"/>
    <w:rsid w:val="00053114"/>
    <w:rsid w:val="000542A1"/>
    <w:rsid w:val="0005567F"/>
    <w:rsid w:val="00055966"/>
    <w:rsid w:val="00056024"/>
    <w:rsid w:val="000565BD"/>
    <w:rsid w:val="00056866"/>
    <w:rsid w:val="0005711E"/>
    <w:rsid w:val="0005745D"/>
    <w:rsid w:val="000579D1"/>
    <w:rsid w:val="00057D69"/>
    <w:rsid w:val="000601DE"/>
    <w:rsid w:val="000605B9"/>
    <w:rsid w:val="00060A8E"/>
    <w:rsid w:val="00060B19"/>
    <w:rsid w:val="00061B17"/>
    <w:rsid w:val="000620B6"/>
    <w:rsid w:val="0006219F"/>
    <w:rsid w:val="00062347"/>
    <w:rsid w:val="00062994"/>
    <w:rsid w:val="00062F34"/>
    <w:rsid w:val="0006373E"/>
    <w:rsid w:val="00063E01"/>
    <w:rsid w:val="000648DD"/>
    <w:rsid w:val="0006539F"/>
    <w:rsid w:val="00065660"/>
    <w:rsid w:val="00065B29"/>
    <w:rsid w:val="000662E9"/>
    <w:rsid w:val="00066BEB"/>
    <w:rsid w:val="00066F1A"/>
    <w:rsid w:val="00067322"/>
    <w:rsid w:val="000678E0"/>
    <w:rsid w:val="00067A9B"/>
    <w:rsid w:val="00067D81"/>
    <w:rsid w:val="000707D2"/>
    <w:rsid w:val="0007130B"/>
    <w:rsid w:val="000714C9"/>
    <w:rsid w:val="0007161A"/>
    <w:rsid w:val="0007190C"/>
    <w:rsid w:val="00071DF7"/>
    <w:rsid w:val="00072100"/>
    <w:rsid w:val="0007246A"/>
    <w:rsid w:val="000724D5"/>
    <w:rsid w:val="00073445"/>
    <w:rsid w:val="00073853"/>
    <w:rsid w:val="000738A7"/>
    <w:rsid w:val="00073B4E"/>
    <w:rsid w:val="0007500B"/>
    <w:rsid w:val="000750C5"/>
    <w:rsid w:val="00075F40"/>
    <w:rsid w:val="000761C4"/>
    <w:rsid w:val="000769BA"/>
    <w:rsid w:val="00076EFF"/>
    <w:rsid w:val="000770C9"/>
    <w:rsid w:val="0007760C"/>
    <w:rsid w:val="00077999"/>
    <w:rsid w:val="000800CD"/>
    <w:rsid w:val="000808C2"/>
    <w:rsid w:val="00080E61"/>
    <w:rsid w:val="00081521"/>
    <w:rsid w:val="00081E35"/>
    <w:rsid w:val="00081FB9"/>
    <w:rsid w:val="0008202C"/>
    <w:rsid w:val="00082084"/>
    <w:rsid w:val="00083CF5"/>
    <w:rsid w:val="00083FD7"/>
    <w:rsid w:val="000844D4"/>
    <w:rsid w:val="0008473B"/>
    <w:rsid w:val="00084816"/>
    <w:rsid w:val="000863A7"/>
    <w:rsid w:val="000867EC"/>
    <w:rsid w:val="00086E28"/>
    <w:rsid w:val="00087802"/>
    <w:rsid w:val="00090466"/>
    <w:rsid w:val="00090BB7"/>
    <w:rsid w:val="00090C2E"/>
    <w:rsid w:val="00090D5A"/>
    <w:rsid w:val="00090DDD"/>
    <w:rsid w:val="00090E2E"/>
    <w:rsid w:val="00091708"/>
    <w:rsid w:val="000925C8"/>
    <w:rsid w:val="00092970"/>
    <w:rsid w:val="00092CCC"/>
    <w:rsid w:val="00093366"/>
    <w:rsid w:val="00093EF7"/>
    <w:rsid w:val="000959D3"/>
    <w:rsid w:val="00095C41"/>
    <w:rsid w:val="00095EB2"/>
    <w:rsid w:val="00096864"/>
    <w:rsid w:val="000969E7"/>
    <w:rsid w:val="00096B3F"/>
    <w:rsid w:val="000972C4"/>
    <w:rsid w:val="0009739E"/>
    <w:rsid w:val="0009787A"/>
    <w:rsid w:val="00097A25"/>
    <w:rsid w:val="00097A5C"/>
    <w:rsid w:val="00097CCE"/>
    <w:rsid w:val="000A0389"/>
    <w:rsid w:val="000A0455"/>
    <w:rsid w:val="000A06AD"/>
    <w:rsid w:val="000A0DEA"/>
    <w:rsid w:val="000A0EDC"/>
    <w:rsid w:val="000A1297"/>
    <w:rsid w:val="000A1352"/>
    <w:rsid w:val="000A1EDF"/>
    <w:rsid w:val="000A2148"/>
    <w:rsid w:val="000A262A"/>
    <w:rsid w:val="000A2BD2"/>
    <w:rsid w:val="000A2C63"/>
    <w:rsid w:val="000A2DBF"/>
    <w:rsid w:val="000A3755"/>
    <w:rsid w:val="000A3A9E"/>
    <w:rsid w:val="000A3C16"/>
    <w:rsid w:val="000A4459"/>
    <w:rsid w:val="000A4625"/>
    <w:rsid w:val="000A4E16"/>
    <w:rsid w:val="000A56D7"/>
    <w:rsid w:val="000A58BB"/>
    <w:rsid w:val="000A5AAC"/>
    <w:rsid w:val="000A69BA"/>
    <w:rsid w:val="000A6D37"/>
    <w:rsid w:val="000A701B"/>
    <w:rsid w:val="000A70AA"/>
    <w:rsid w:val="000A772A"/>
    <w:rsid w:val="000A7A67"/>
    <w:rsid w:val="000B0A74"/>
    <w:rsid w:val="000B0BD1"/>
    <w:rsid w:val="000B0CF8"/>
    <w:rsid w:val="000B1130"/>
    <w:rsid w:val="000B1C8E"/>
    <w:rsid w:val="000B2527"/>
    <w:rsid w:val="000B2680"/>
    <w:rsid w:val="000B2753"/>
    <w:rsid w:val="000B2C37"/>
    <w:rsid w:val="000B2F02"/>
    <w:rsid w:val="000B3010"/>
    <w:rsid w:val="000B304E"/>
    <w:rsid w:val="000B3A72"/>
    <w:rsid w:val="000B402C"/>
    <w:rsid w:val="000B448E"/>
    <w:rsid w:val="000B4B07"/>
    <w:rsid w:val="000B50C8"/>
    <w:rsid w:val="000B5717"/>
    <w:rsid w:val="000B5B73"/>
    <w:rsid w:val="000B5D98"/>
    <w:rsid w:val="000B5DFF"/>
    <w:rsid w:val="000B638B"/>
    <w:rsid w:val="000B6620"/>
    <w:rsid w:val="000B6FED"/>
    <w:rsid w:val="000B7315"/>
    <w:rsid w:val="000B7A41"/>
    <w:rsid w:val="000B7A58"/>
    <w:rsid w:val="000C0446"/>
    <w:rsid w:val="000C09D2"/>
    <w:rsid w:val="000C0C42"/>
    <w:rsid w:val="000C0F1B"/>
    <w:rsid w:val="000C10F4"/>
    <w:rsid w:val="000C15EE"/>
    <w:rsid w:val="000C17BE"/>
    <w:rsid w:val="000C1CB3"/>
    <w:rsid w:val="000C1F40"/>
    <w:rsid w:val="000C2AE6"/>
    <w:rsid w:val="000C2DE6"/>
    <w:rsid w:val="000C2F34"/>
    <w:rsid w:val="000C3A8D"/>
    <w:rsid w:val="000C3F4E"/>
    <w:rsid w:val="000C4652"/>
    <w:rsid w:val="000C4903"/>
    <w:rsid w:val="000C4D27"/>
    <w:rsid w:val="000C5951"/>
    <w:rsid w:val="000C5C03"/>
    <w:rsid w:val="000C5D51"/>
    <w:rsid w:val="000C64E0"/>
    <w:rsid w:val="000C683E"/>
    <w:rsid w:val="000C71C5"/>
    <w:rsid w:val="000C74B0"/>
    <w:rsid w:val="000C75A9"/>
    <w:rsid w:val="000C75E0"/>
    <w:rsid w:val="000C7F86"/>
    <w:rsid w:val="000D09E1"/>
    <w:rsid w:val="000D0CAE"/>
    <w:rsid w:val="000D0D10"/>
    <w:rsid w:val="000D332E"/>
    <w:rsid w:val="000D3589"/>
    <w:rsid w:val="000D36BD"/>
    <w:rsid w:val="000D4017"/>
    <w:rsid w:val="000D4E85"/>
    <w:rsid w:val="000D5263"/>
    <w:rsid w:val="000D5385"/>
    <w:rsid w:val="000D564D"/>
    <w:rsid w:val="000D5757"/>
    <w:rsid w:val="000D5A29"/>
    <w:rsid w:val="000D5DF7"/>
    <w:rsid w:val="000D5F00"/>
    <w:rsid w:val="000D604F"/>
    <w:rsid w:val="000D6804"/>
    <w:rsid w:val="000D6C4A"/>
    <w:rsid w:val="000D6C53"/>
    <w:rsid w:val="000D6D4A"/>
    <w:rsid w:val="000D73BD"/>
    <w:rsid w:val="000D7655"/>
    <w:rsid w:val="000D77B6"/>
    <w:rsid w:val="000D7A49"/>
    <w:rsid w:val="000D7A8A"/>
    <w:rsid w:val="000D7E67"/>
    <w:rsid w:val="000E062E"/>
    <w:rsid w:val="000E09CF"/>
    <w:rsid w:val="000E156F"/>
    <w:rsid w:val="000E1811"/>
    <w:rsid w:val="000E1B95"/>
    <w:rsid w:val="000E1D77"/>
    <w:rsid w:val="000E22D9"/>
    <w:rsid w:val="000E2AED"/>
    <w:rsid w:val="000E2BFB"/>
    <w:rsid w:val="000E3A55"/>
    <w:rsid w:val="000E3D5B"/>
    <w:rsid w:val="000E49E4"/>
    <w:rsid w:val="000E4F2B"/>
    <w:rsid w:val="000E5206"/>
    <w:rsid w:val="000E564E"/>
    <w:rsid w:val="000E5E78"/>
    <w:rsid w:val="000E61E4"/>
    <w:rsid w:val="000E70BF"/>
    <w:rsid w:val="000E741C"/>
    <w:rsid w:val="000E748A"/>
    <w:rsid w:val="000F002C"/>
    <w:rsid w:val="000F09EC"/>
    <w:rsid w:val="000F0BE5"/>
    <w:rsid w:val="000F1245"/>
    <w:rsid w:val="000F21F8"/>
    <w:rsid w:val="000F2290"/>
    <w:rsid w:val="000F2FEA"/>
    <w:rsid w:val="000F370B"/>
    <w:rsid w:val="000F4B3F"/>
    <w:rsid w:val="000F4FB0"/>
    <w:rsid w:val="000F5570"/>
    <w:rsid w:val="000F5668"/>
    <w:rsid w:val="000F5E3D"/>
    <w:rsid w:val="000F7789"/>
    <w:rsid w:val="000F7963"/>
    <w:rsid w:val="000F7B85"/>
    <w:rsid w:val="001009B3"/>
    <w:rsid w:val="00100DE3"/>
    <w:rsid w:val="00100F7B"/>
    <w:rsid w:val="001012B9"/>
    <w:rsid w:val="00101D88"/>
    <w:rsid w:val="0010204D"/>
    <w:rsid w:val="00102493"/>
    <w:rsid w:val="0010292F"/>
    <w:rsid w:val="0010297A"/>
    <w:rsid w:val="00103151"/>
    <w:rsid w:val="00103633"/>
    <w:rsid w:val="0010399A"/>
    <w:rsid w:val="0010410A"/>
    <w:rsid w:val="001042E9"/>
    <w:rsid w:val="00104893"/>
    <w:rsid w:val="00104F35"/>
    <w:rsid w:val="001055B0"/>
    <w:rsid w:val="00105C01"/>
    <w:rsid w:val="0010615D"/>
    <w:rsid w:val="0010648D"/>
    <w:rsid w:val="00106D0F"/>
    <w:rsid w:val="00110183"/>
    <w:rsid w:val="001101ED"/>
    <w:rsid w:val="001105A6"/>
    <w:rsid w:val="001106B1"/>
    <w:rsid w:val="0011090E"/>
    <w:rsid w:val="00111DBE"/>
    <w:rsid w:val="0011220B"/>
    <w:rsid w:val="0011232F"/>
    <w:rsid w:val="001126DB"/>
    <w:rsid w:val="00112A7D"/>
    <w:rsid w:val="00112E1F"/>
    <w:rsid w:val="00112F42"/>
    <w:rsid w:val="00113669"/>
    <w:rsid w:val="001136C7"/>
    <w:rsid w:val="00114286"/>
    <w:rsid w:val="001148E4"/>
    <w:rsid w:val="00114A48"/>
    <w:rsid w:val="00114BFB"/>
    <w:rsid w:val="001154DA"/>
    <w:rsid w:val="001162B5"/>
    <w:rsid w:val="00116896"/>
    <w:rsid w:val="00116D4B"/>
    <w:rsid w:val="001176F8"/>
    <w:rsid w:val="0011790E"/>
    <w:rsid w:val="00117951"/>
    <w:rsid w:val="00117CAB"/>
    <w:rsid w:val="00117D2D"/>
    <w:rsid w:val="00120173"/>
    <w:rsid w:val="0012139E"/>
    <w:rsid w:val="00121571"/>
    <w:rsid w:val="00121748"/>
    <w:rsid w:val="00121956"/>
    <w:rsid w:val="00121DAD"/>
    <w:rsid w:val="00121F40"/>
    <w:rsid w:val="0012220E"/>
    <w:rsid w:val="001225BA"/>
    <w:rsid w:val="0012278D"/>
    <w:rsid w:val="0012329D"/>
    <w:rsid w:val="001233D1"/>
    <w:rsid w:val="00125F2E"/>
    <w:rsid w:val="00125FE7"/>
    <w:rsid w:val="00126200"/>
    <w:rsid w:val="00126204"/>
    <w:rsid w:val="00126B1B"/>
    <w:rsid w:val="001279CD"/>
    <w:rsid w:val="00127ED8"/>
    <w:rsid w:val="001300FF"/>
    <w:rsid w:val="0013091C"/>
    <w:rsid w:val="0013133C"/>
    <w:rsid w:val="0013183D"/>
    <w:rsid w:val="00131AB1"/>
    <w:rsid w:val="00131EEB"/>
    <w:rsid w:val="00132304"/>
    <w:rsid w:val="001327F5"/>
    <w:rsid w:val="00132F43"/>
    <w:rsid w:val="001335C7"/>
    <w:rsid w:val="00133700"/>
    <w:rsid w:val="0013389B"/>
    <w:rsid w:val="00133A14"/>
    <w:rsid w:val="00133D4A"/>
    <w:rsid w:val="0013473D"/>
    <w:rsid w:val="001348AA"/>
    <w:rsid w:val="001348C2"/>
    <w:rsid w:val="00134D4C"/>
    <w:rsid w:val="00134ED6"/>
    <w:rsid w:val="00135562"/>
    <w:rsid w:val="00136926"/>
    <w:rsid w:val="00136BF6"/>
    <w:rsid w:val="00136D39"/>
    <w:rsid w:val="001371CC"/>
    <w:rsid w:val="00140DC2"/>
    <w:rsid w:val="00141D83"/>
    <w:rsid w:val="00142341"/>
    <w:rsid w:val="00142A8D"/>
    <w:rsid w:val="00142E0B"/>
    <w:rsid w:val="00144A79"/>
    <w:rsid w:val="00144AC3"/>
    <w:rsid w:val="00144B7A"/>
    <w:rsid w:val="00145899"/>
    <w:rsid w:val="001463BC"/>
    <w:rsid w:val="001465BA"/>
    <w:rsid w:val="00146970"/>
    <w:rsid w:val="00147033"/>
    <w:rsid w:val="00150470"/>
    <w:rsid w:val="001520F1"/>
    <w:rsid w:val="0015253C"/>
    <w:rsid w:val="00153885"/>
    <w:rsid w:val="00153892"/>
    <w:rsid w:val="00153CF3"/>
    <w:rsid w:val="00153D9C"/>
    <w:rsid w:val="00154C6E"/>
    <w:rsid w:val="00155433"/>
    <w:rsid w:val="001555E7"/>
    <w:rsid w:val="001556CD"/>
    <w:rsid w:val="00155759"/>
    <w:rsid w:val="001558F0"/>
    <w:rsid w:val="0015591E"/>
    <w:rsid w:val="00155D93"/>
    <w:rsid w:val="00156415"/>
    <w:rsid w:val="0015651B"/>
    <w:rsid w:val="001566AF"/>
    <w:rsid w:val="00156B49"/>
    <w:rsid w:val="00156DE2"/>
    <w:rsid w:val="00157350"/>
    <w:rsid w:val="001578AA"/>
    <w:rsid w:val="00157AB7"/>
    <w:rsid w:val="00157DA2"/>
    <w:rsid w:val="0016004F"/>
    <w:rsid w:val="001606D9"/>
    <w:rsid w:val="001607EC"/>
    <w:rsid w:val="00160A04"/>
    <w:rsid w:val="00160AB3"/>
    <w:rsid w:val="00160AD9"/>
    <w:rsid w:val="00160BB2"/>
    <w:rsid w:val="00161158"/>
    <w:rsid w:val="001611F1"/>
    <w:rsid w:val="001612CF"/>
    <w:rsid w:val="0016171E"/>
    <w:rsid w:val="0016174E"/>
    <w:rsid w:val="00161A2A"/>
    <w:rsid w:val="00161B18"/>
    <w:rsid w:val="00162814"/>
    <w:rsid w:val="00162A75"/>
    <w:rsid w:val="001635BD"/>
    <w:rsid w:val="001637E8"/>
    <w:rsid w:val="001637FC"/>
    <w:rsid w:val="00163B4A"/>
    <w:rsid w:val="00164490"/>
    <w:rsid w:val="00164498"/>
    <w:rsid w:val="0016472D"/>
    <w:rsid w:val="00164A3F"/>
    <w:rsid w:val="00164F06"/>
    <w:rsid w:val="001655F7"/>
    <w:rsid w:val="00165659"/>
    <w:rsid w:val="0016567E"/>
    <w:rsid w:val="001666F5"/>
    <w:rsid w:val="00166AD4"/>
    <w:rsid w:val="00167930"/>
    <w:rsid w:val="001679D2"/>
    <w:rsid w:val="001700FA"/>
    <w:rsid w:val="001702DD"/>
    <w:rsid w:val="001707C3"/>
    <w:rsid w:val="001707F0"/>
    <w:rsid w:val="00170977"/>
    <w:rsid w:val="00170BD3"/>
    <w:rsid w:val="00171847"/>
    <w:rsid w:val="001720B1"/>
    <w:rsid w:val="00172239"/>
    <w:rsid w:val="00172410"/>
    <w:rsid w:val="001727A1"/>
    <w:rsid w:val="00172CBD"/>
    <w:rsid w:val="001743FB"/>
    <w:rsid w:val="00175537"/>
    <w:rsid w:val="00175C0D"/>
    <w:rsid w:val="00175EA9"/>
    <w:rsid w:val="0017659F"/>
    <w:rsid w:val="00176E6D"/>
    <w:rsid w:val="001770D8"/>
    <w:rsid w:val="00177454"/>
    <w:rsid w:val="001777EF"/>
    <w:rsid w:val="00177E7D"/>
    <w:rsid w:val="001804A1"/>
    <w:rsid w:val="001806C8"/>
    <w:rsid w:val="001806F0"/>
    <w:rsid w:val="00180705"/>
    <w:rsid w:val="0018080C"/>
    <w:rsid w:val="00180F11"/>
    <w:rsid w:val="00181139"/>
    <w:rsid w:val="00181554"/>
    <w:rsid w:val="00181BFA"/>
    <w:rsid w:val="00182F89"/>
    <w:rsid w:val="001834AB"/>
    <w:rsid w:val="00183835"/>
    <w:rsid w:val="00183D4B"/>
    <w:rsid w:val="001844A9"/>
    <w:rsid w:val="00184589"/>
    <w:rsid w:val="00184725"/>
    <w:rsid w:val="00184DFF"/>
    <w:rsid w:val="00185004"/>
    <w:rsid w:val="00185943"/>
    <w:rsid w:val="001865D4"/>
    <w:rsid w:val="0018684B"/>
    <w:rsid w:val="00186A74"/>
    <w:rsid w:val="00186C1A"/>
    <w:rsid w:val="0018717C"/>
    <w:rsid w:val="00187384"/>
    <w:rsid w:val="00187B18"/>
    <w:rsid w:val="00187DD8"/>
    <w:rsid w:val="00187F6A"/>
    <w:rsid w:val="00190189"/>
    <w:rsid w:val="00190A91"/>
    <w:rsid w:val="00191491"/>
    <w:rsid w:val="00191F31"/>
    <w:rsid w:val="00192286"/>
    <w:rsid w:val="00192EFE"/>
    <w:rsid w:val="0019387F"/>
    <w:rsid w:val="00193AE2"/>
    <w:rsid w:val="00194028"/>
    <w:rsid w:val="00194328"/>
    <w:rsid w:val="00194A3D"/>
    <w:rsid w:val="00195CF4"/>
    <w:rsid w:val="00196014"/>
    <w:rsid w:val="00196241"/>
    <w:rsid w:val="00197059"/>
    <w:rsid w:val="001972D5"/>
    <w:rsid w:val="001A0132"/>
    <w:rsid w:val="001A1F29"/>
    <w:rsid w:val="001A28D2"/>
    <w:rsid w:val="001A29B2"/>
    <w:rsid w:val="001A349A"/>
    <w:rsid w:val="001A355D"/>
    <w:rsid w:val="001A3629"/>
    <w:rsid w:val="001A432F"/>
    <w:rsid w:val="001A45FD"/>
    <w:rsid w:val="001A4886"/>
    <w:rsid w:val="001A496F"/>
    <w:rsid w:val="001A4A75"/>
    <w:rsid w:val="001A4EE4"/>
    <w:rsid w:val="001A5312"/>
    <w:rsid w:val="001A5A4C"/>
    <w:rsid w:val="001A65FC"/>
    <w:rsid w:val="001A6615"/>
    <w:rsid w:val="001A661B"/>
    <w:rsid w:val="001A682B"/>
    <w:rsid w:val="001A6E7D"/>
    <w:rsid w:val="001A7254"/>
    <w:rsid w:val="001A7B55"/>
    <w:rsid w:val="001A7F50"/>
    <w:rsid w:val="001B035F"/>
    <w:rsid w:val="001B09BA"/>
    <w:rsid w:val="001B3F5E"/>
    <w:rsid w:val="001B40FC"/>
    <w:rsid w:val="001B4CCB"/>
    <w:rsid w:val="001B4D51"/>
    <w:rsid w:val="001B511A"/>
    <w:rsid w:val="001B584C"/>
    <w:rsid w:val="001C081F"/>
    <w:rsid w:val="001C15FA"/>
    <w:rsid w:val="001C206E"/>
    <w:rsid w:val="001C39A3"/>
    <w:rsid w:val="001C3C9B"/>
    <w:rsid w:val="001C40A8"/>
    <w:rsid w:val="001C463D"/>
    <w:rsid w:val="001C4BBC"/>
    <w:rsid w:val="001C4CB6"/>
    <w:rsid w:val="001C53D9"/>
    <w:rsid w:val="001C5901"/>
    <w:rsid w:val="001C64F2"/>
    <w:rsid w:val="001C6B16"/>
    <w:rsid w:val="001C6B31"/>
    <w:rsid w:val="001C7FE3"/>
    <w:rsid w:val="001D0315"/>
    <w:rsid w:val="001D0432"/>
    <w:rsid w:val="001D1564"/>
    <w:rsid w:val="001D1B57"/>
    <w:rsid w:val="001D1CDC"/>
    <w:rsid w:val="001D20DB"/>
    <w:rsid w:val="001D21D5"/>
    <w:rsid w:val="001D2DDB"/>
    <w:rsid w:val="001D305B"/>
    <w:rsid w:val="001D3E15"/>
    <w:rsid w:val="001D4297"/>
    <w:rsid w:val="001D4900"/>
    <w:rsid w:val="001D4C47"/>
    <w:rsid w:val="001D6808"/>
    <w:rsid w:val="001D69F4"/>
    <w:rsid w:val="001D6CF9"/>
    <w:rsid w:val="001D6E82"/>
    <w:rsid w:val="001D6ED8"/>
    <w:rsid w:val="001D6F06"/>
    <w:rsid w:val="001D6F17"/>
    <w:rsid w:val="001D7446"/>
    <w:rsid w:val="001D751F"/>
    <w:rsid w:val="001D79D4"/>
    <w:rsid w:val="001D7D2E"/>
    <w:rsid w:val="001D7D48"/>
    <w:rsid w:val="001E0223"/>
    <w:rsid w:val="001E127D"/>
    <w:rsid w:val="001E12D3"/>
    <w:rsid w:val="001E16CD"/>
    <w:rsid w:val="001E1849"/>
    <w:rsid w:val="001E1EE5"/>
    <w:rsid w:val="001E2076"/>
    <w:rsid w:val="001E20AB"/>
    <w:rsid w:val="001E227A"/>
    <w:rsid w:val="001E2287"/>
    <w:rsid w:val="001E3064"/>
    <w:rsid w:val="001E33BE"/>
    <w:rsid w:val="001E3583"/>
    <w:rsid w:val="001E3A4E"/>
    <w:rsid w:val="001E3C5D"/>
    <w:rsid w:val="001E3D70"/>
    <w:rsid w:val="001E3F9A"/>
    <w:rsid w:val="001E4759"/>
    <w:rsid w:val="001E506B"/>
    <w:rsid w:val="001E5620"/>
    <w:rsid w:val="001E58B6"/>
    <w:rsid w:val="001E64E3"/>
    <w:rsid w:val="001E6EFD"/>
    <w:rsid w:val="001E7069"/>
    <w:rsid w:val="001E734C"/>
    <w:rsid w:val="001E74CD"/>
    <w:rsid w:val="001E7BD8"/>
    <w:rsid w:val="001F04DD"/>
    <w:rsid w:val="001F1513"/>
    <w:rsid w:val="001F2603"/>
    <w:rsid w:val="001F375D"/>
    <w:rsid w:val="001F3BD5"/>
    <w:rsid w:val="001F4C35"/>
    <w:rsid w:val="001F4E74"/>
    <w:rsid w:val="001F553C"/>
    <w:rsid w:val="001F5926"/>
    <w:rsid w:val="001F5E84"/>
    <w:rsid w:val="001F63FC"/>
    <w:rsid w:val="001F6F4B"/>
    <w:rsid w:val="001F7D83"/>
    <w:rsid w:val="0020038B"/>
    <w:rsid w:val="0020047D"/>
    <w:rsid w:val="0020114A"/>
    <w:rsid w:val="0020115A"/>
    <w:rsid w:val="002018B4"/>
    <w:rsid w:val="00201C5C"/>
    <w:rsid w:val="00201D4F"/>
    <w:rsid w:val="00201D5D"/>
    <w:rsid w:val="00202461"/>
    <w:rsid w:val="0020270A"/>
    <w:rsid w:val="002035CE"/>
    <w:rsid w:val="00203C80"/>
    <w:rsid w:val="00204D99"/>
    <w:rsid w:val="002050A3"/>
    <w:rsid w:val="002053D0"/>
    <w:rsid w:val="00205E5E"/>
    <w:rsid w:val="00205F25"/>
    <w:rsid w:val="00205F9A"/>
    <w:rsid w:val="0020786D"/>
    <w:rsid w:val="00207BC0"/>
    <w:rsid w:val="00207EB7"/>
    <w:rsid w:val="002117AD"/>
    <w:rsid w:val="00211D88"/>
    <w:rsid w:val="00212DDB"/>
    <w:rsid w:val="002135E1"/>
    <w:rsid w:val="00214194"/>
    <w:rsid w:val="002147B9"/>
    <w:rsid w:val="002148A2"/>
    <w:rsid w:val="00214932"/>
    <w:rsid w:val="00214E09"/>
    <w:rsid w:val="00214F45"/>
    <w:rsid w:val="002154EF"/>
    <w:rsid w:val="00215FC3"/>
    <w:rsid w:val="00216125"/>
    <w:rsid w:val="002165FE"/>
    <w:rsid w:val="00216FD9"/>
    <w:rsid w:val="00217B01"/>
    <w:rsid w:val="00217DE3"/>
    <w:rsid w:val="00221CD9"/>
    <w:rsid w:val="00221D76"/>
    <w:rsid w:val="00221E89"/>
    <w:rsid w:val="0022286F"/>
    <w:rsid w:val="00222C74"/>
    <w:rsid w:val="00223276"/>
    <w:rsid w:val="0022378E"/>
    <w:rsid w:val="00223DA1"/>
    <w:rsid w:val="0022443D"/>
    <w:rsid w:val="002245CA"/>
    <w:rsid w:val="00224B81"/>
    <w:rsid w:val="0022564D"/>
    <w:rsid w:val="0022604A"/>
    <w:rsid w:val="0022687B"/>
    <w:rsid w:val="00230289"/>
    <w:rsid w:val="00230452"/>
    <w:rsid w:val="00231196"/>
    <w:rsid w:val="00231209"/>
    <w:rsid w:val="00231A94"/>
    <w:rsid w:val="00231FCA"/>
    <w:rsid w:val="00231FCD"/>
    <w:rsid w:val="00232D12"/>
    <w:rsid w:val="0023377B"/>
    <w:rsid w:val="00233DBD"/>
    <w:rsid w:val="00234E3F"/>
    <w:rsid w:val="00235793"/>
    <w:rsid w:val="00235BC1"/>
    <w:rsid w:val="002360DE"/>
    <w:rsid w:val="002361F8"/>
    <w:rsid w:val="002364BC"/>
    <w:rsid w:val="00237112"/>
    <w:rsid w:val="002404B1"/>
    <w:rsid w:val="00240669"/>
    <w:rsid w:val="00240713"/>
    <w:rsid w:val="002407F7"/>
    <w:rsid w:val="00241417"/>
    <w:rsid w:val="00241E92"/>
    <w:rsid w:val="0024251A"/>
    <w:rsid w:val="0024288C"/>
    <w:rsid w:val="00242CA8"/>
    <w:rsid w:val="00243353"/>
    <w:rsid w:val="002435F6"/>
    <w:rsid w:val="002456CD"/>
    <w:rsid w:val="00246069"/>
    <w:rsid w:val="0024636C"/>
    <w:rsid w:val="00246509"/>
    <w:rsid w:val="00246ADD"/>
    <w:rsid w:val="0024745C"/>
    <w:rsid w:val="00247BBB"/>
    <w:rsid w:val="002501A9"/>
    <w:rsid w:val="002502AE"/>
    <w:rsid w:val="002507C0"/>
    <w:rsid w:val="00250F59"/>
    <w:rsid w:val="00250FC2"/>
    <w:rsid w:val="002512F6"/>
    <w:rsid w:val="0025141C"/>
    <w:rsid w:val="00251DF2"/>
    <w:rsid w:val="002521B5"/>
    <w:rsid w:val="0025276E"/>
    <w:rsid w:val="0025382D"/>
    <w:rsid w:val="002539F6"/>
    <w:rsid w:val="00253AE2"/>
    <w:rsid w:val="00253C1E"/>
    <w:rsid w:val="00253C42"/>
    <w:rsid w:val="00253D19"/>
    <w:rsid w:val="00253D44"/>
    <w:rsid w:val="00253E0D"/>
    <w:rsid w:val="00254B82"/>
    <w:rsid w:val="00255332"/>
    <w:rsid w:val="00255751"/>
    <w:rsid w:val="00255812"/>
    <w:rsid w:val="00255A0C"/>
    <w:rsid w:val="00255A7D"/>
    <w:rsid w:val="002567AA"/>
    <w:rsid w:val="002576B2"/>
    <w:rsid w:val="00257DC0"/>
    <w:rsid w:val="00257E71"/>
    <w:rsid w:val="00262C9E"/>
    <w:rsid w:val="00263E79"/>
    <w:rsid w:val="002645BE"/>
    <w:rsid w:val="00264912"/>
    <w:rsid w:val="00264B59"/>
    <w:rsid w:val="002651A4"/>
    <w:rsid w:val="00265ABF"/>
    <w:rsid w:val="00265F56"/>
    <w:rsid w:val="00266122"/>
    <w:rsid w:val="00266255"/>
    <w:rsid w:val="00266277"/>
    <w:rsid w:val="00266473"/>
    <w:rsid w:val="00266A4B"/>
    <w:rsid w:val="00267108"/>
    <w:rsid w:val="00267855"/>
    <w:rsid w:val="00267933"/>
    <w:rsid w:val="00267EB9"/>
    <w:rsid w:val="00267EC0"/>
    <w:rsid w:val="00267FEF"/>
    <w:rsid w:val="002700C1"/>
    <w:rsid w:val="002702BA"/>
    <w:rsid w:val="00273496"/>
    <w:rsid w:val="00274E59"/>
    <w:rsid w:val="00276C1C"/>
    <w:rsid w:val="00276CBB"/>
    <w:rsid w:val="00277534"/>
    <w:rsid w:val="002777EF"/>
    <w:rsid w:val="002800C4"/>
    <w:rsid w:val="00280BD2"/>
    <w:rsid w:val="002810F3"/>
    <w:rsid w:val="002810FA"/>
    <w:rsid w:val="00281F9D"/>
    <w:rsid w:val="00282E95"/>
    <w:rsid w:val="0028586B"/>
    <w:rsid w:val="00285AB4"/>
    <w:rsid w:val="00285E2D"/>
    <w:rsid w:val="00285ED5"/>
    <w:rsid w:val="00286195"/>
    <w:rsid w:val="002868AC"/>
    <w:rsid w:val="00287E41"/>
    <w:rsid w:val="00287EE3"/>
    <w:rsid w:val="00290DEE"/>
    <w:rsid w:val="00291B19"/>
    <w:rsid w:val="00291E7E"/>
    <w:rsid w:val="002920F8"/>
    <w:rsid w:val="002921F9"/>
    <w:rsid w:val="002923C8"/>
    <w:rsid w:val="0029292B"/>
    <w:rsid w:val="00292D70"/>
    <w:rsid w:val="002930D4"/>
    <w:rsid w:val="00294AF0"/>
    <w:rsid w:val="00294F8F"/>
    <w:rsid w:val="002950BF"/>
    <w:rsid w:val="002950E4"/>
    <w:rsid w:val="00295D4A"/>
    <w:rsid w:val="00295E58"/>
    <w:rsid w:val="00295ED2"/>
    <w:rsid w:val="00295FB5"/>
    <w:rsid w:val="002965D5"/>
    <w:rsid w:val="00296679"/>
    <w:rsid w:val="00297B59"/>
    <w:rsid w:val="00297D61"/>
    <w:rsid w:val="00297FD5"/>
    <w:rsid w:val="002A0BEF"/>
    <w:rsid w:val="002A187C"/>
    <w:rsid w:val="002A187D"/>
    <w:rsid w:val="002A1C3C"/>
    <w:rsid w:val="002A308F"/>
    <w:rsid w:val="002A35F7"/>
    <w:rsid w:val="002A4838"/>
    <w:rsid w:val="002A51D0"/>
    <w:rsid w:val="002A5410"/>
    <w:rsid w:val="002A5C3C"/>
    <w:rsid w:val="002A629F"/>
    <w:rsid w:val="002A6D71"/>
    <w:rsid w:val="002A6DC6"/>
    <w:rsid w:val="002A7AB2"/>
    <w:rsid w:val="002B09D0"/>
    <w:rsid w:val="002B0C2A"/>
    <w:rsid w:val="002B0DA4"/>
    <w:rsid w:val="002B0F7F"/>
    <w:rsid w:val="002B116A"/>
    <w:rsid w:val="002B13F2"/>
    <w:rsid w:val="002B17E4"/>
    <w:rsid w:val="002B2535"/>
    <w:rsid w:val="002B2741"/>
    <w:rsid w:val="002B2A08"/>
    <w:rsid w:val="002B2B11"/>
    <w:rsid w:val="002B313F"/>
    <w:rsid w:val="002B486B"/>
    <w:rsid w:val="002B685F"/>
    <w:rsid w:val="002B7216"/>
    <w:rsid w:val="002B75E6"/>
    <w:rsid w:val="002B76D6"/>
    <w:rsid w:val="002B7C04"/>
    <w:rsid w:val="002B7E52"/>
    <w:rsid w:val="002C18C9"/>
    <w:rsid w:val="002C21AD"/>
    <w:rsid w:val="002C2693"/>
    <w:rsid w:val="002C2821"/>
    <w:rsid w:val="002C2957"/>
    <w:rsid w:val="002C3FEC"/>
    <w:rsid w:val="002C4213"/>
    <w:rsid w:val="002C42C8"/>
    <w:rsid w:val="002C47B2"/>
    <w:rsid w:val="002C4F21"/>
    <w:rsid w:val="002C513E"/>
    <w:rsid w:val="002C57B6"/>
    <w:rsid w:val="002C63AE"/>
    <w:rsid w:val="002C6F56"/>
    <w:rsid w:val="002C6FA0"/>
    <w:rsid w:val="002C7038"/>
    <w:rsid w:val="002C7F04"/>
    <w:rsid w:val="002D038B"/>
    <w:rsid w:val="002D048D"/>
    <w:rsid w:val="002D0A81"/>
    <w:rsid w:val="002D0F87"/>
    <w:rsid w:val="002D0FF3"/>
    <w:rsid w:val="002D1291"/>
    <w:rsid w:val="002D12A1"/>
    <w:rsid w:val="002D18BA"/>
    <w:rsid w:val="002D23F7"/>
    <w:rsid w:val="002D38CA"/>
    <w:rsid w:val="002D3B22"/>
    <w:rsid w:val="002D3F81"/>
    <w:rsid w:val="002D4021"/>
    <w:rsid w:val="002D44A9"/>
    <w:rsid w:val="002D4F4B"/>
    <w:rsid w:val="002D52AC"/>
    <w:rsid w:val="002D55EE"/>
    <w:rsid w:val="002D584F"/>
    <w:rsid w:val="002D606B"/>
    <w:rsid w:val="002D6112"/>
    <w:rsid w:val="002D62E2"/>
    <w:rsid w:val="002D6B7F"/>
    <w:rsid w:val="002D6CD6"/>
    <w:rsid w:val="002D7344"/>
    <w:rsid w:val="002D7D33"/>
    <w:rsid w:val="002D7E64"/>
    <w:rsid w:val="002E0638"/>
    <w:rsid w:val="002E0985"/>
    <w:rsid w:val="002E1533"/>
    <w:rsid w:val="002E1A32"/>
    <w:rsid w:val="002E1AB2"/>
    <w:rsid w:val="002E1C70"/>
    <w:rsid w:val="002E2363"/>
    <w:rsid w:val="002E26B2"/>
    <w:rsid w:val="002E2EB1"/>
    <w:rsid w:val="002E3521"/>
    <w:rsid w:val="002E3703"/>
    <w:rsid w:val="002E3D56"/>
    <w:rsid w:val="002E3FA4"/>
    <w:rsid w:val="002E4065"/>
    <w:rsid w:val="002E4302"/>
    <w:rsid w:val="002E4C4B"/>
    <w:rsid w:val="002E573B"/>
    <w:rsid w:val="002E57D6"/>
    <w:rsid w:val="002E5F5F"/>
    <w:rsid w:val="002E6FDB"/>
    <w:rsid w:val="002F00B7"/>
    <w:rsid w:val="002F03EA"/>
    <w:rsid w:val="002F083A"/>
    <w:rsid w:val="002F1076"/>
    <w:rsid w:val="002F10C3"/>
    <w:rsid w:val="002F1434"/>
    <w:rsid w:val="002F16D1"/>
    <w:rsid w:val="002F31F8"/>
    <w:rsid w:val="002F36D0"/>
    <w:rsid w:val="002F3724"/>
    <w:rsid w:val="002F3807"/>
    <w:rsid w:val="002F3D17"/>
    <w:rsid w:val="002F3E49"/>
    <w:rsid w:val="002F4360"/>
    <w:rsid w:val="002F45CD"/>
    <w:rsid w:val="002F5E74"/>
    <w:rsid w:val="002F6625"/>
    <w:rsid w:val="002F6765"/>
    <w:rsid w:val="002F68EC"/>
    <w:rsid w:val="002F7616"/>
    <w:rsid w:val="002F7669"/>
    <w:rsid w:val="002F767B"/>
    <w:rsid w:val="002F77EF"/>
    <w:rsid w:val="002F7804"/>
    <w:rsid w:val="003007B7"/>
    <w:rsid w:val="00300C56"/>
    <w:rsid w:val="0030167D"/>
    <w:rsid w:val="003017D2"/>
    <w:rsid w:val="00301B01"/>
    <w:rsid w:val="003022C7"/>
    <w:rsid w:val="003024B5"/>
    <w:rsid w:val="003029B1"/>
    <w:rsid w:val="00302FD1"/>
    <w:rsid w:val="003030F2"/>
    <w:rsid w:val="00303889"/>
    <w:rsid w:val="003047C1"/>
    <w:rsid w:val="00304C1F"/>
    <w:rsid w:val="00304CE6"/>
    <w:rsid w:val="003054F0"/>
    <w:rsid w:val="003058F7"/>
    <w:rsid w:val="00306688"/>
    <w:rsid w:val="00306E3F"/>
    <w:rsid w:val="00307154"/>
    <w:rsid w:val="00307414"/>
    <w:rsid w:val="00307B75"/>
    <w:rsid w:val="003110EB"/>
    <w:rsid w:val="00311924"/>
    <w:rsid w:val="00311BCE"/>
    <w:rsid w:val="003122E4"/>
    <w:rsid w:val="00313BB5"/>
    <w:rsid w:val="003140FA"/>
    <w:rsid w:val="003146D1"/>
    <w:rsid w:val="00314AF3"/>
    <w:rsid w:val="00315554"/>
    <w:rsid w:val="00315DD5"/>
    <w:rsid w:val="00317086"/>
    <w:rsid w:val="00317E0E"/>
    <w:rsid w:val="00320423"/>
    <w:rsid w:val="003209ED"/>
    <w:rsid w:val="00321283"/>
    <w:rsid w:val="00321373"/>
    <w:rsid w:val="0032181E"/>
    <w:rsid w:val="00321FA9"/>
    <w:rsid w:val="0032202C"/>
    <w:rsid w:val="0032238F"/>
    <w:rsid w:val="0032287A"/>
    <w:rsid w:val="00323844"/>
    <w:rsid w:val="0032399A"/>
    <w:rsid w:val="00324195"/>
    <w:rsid w:val="00324A7D"/>
    <w:rsid w:val="00324C70"/>
    <w:rsid w:val="0032510D"/>
    <w:rsid w:val="003252D4"/>
    <w:rsid w:val="003255B3"/>
    <w:rsid w:val="00325F02"/>
    <w:rsid w:val="00326181"/>
    <w:rsid w:val="0032667D"/>
    <w:rsid w:val="00326AED"/>
    <w:rsid w:val="00327446"/>
    <w:rsid w:val="00327578"/>
    <w:rsid w:val="0033065E"/>
    <w:rsid w:val="00331DFB"/>
    <w:rsid w:val="003320AA"/>
    <w:rsid w:val="0033265B"/>
    <w:rsid w:val="003328E0"/>
    <w:rsid w:val="00332D77"/>
    <w:rsid w:val="003331E2"/>
    <w:rsid w:val="00333425"/>
    <w:rsid w:val="00333434"/>
    <w:rsid w:val="00333515"/>
    <w:rsid w:val="0033477F"/>
    <w:rsid w:val="0033488D"/>
    <w:rsid w:val="00334BEE"/>
    <w:rsid w:val="003360FA"/>
    <w:rsid w:val="0033645D"/>
    <w:rsid w:val="00336FC3"/>
    <w:rsid w:val="003371CD"/>
    <w:rsid w:val="003372E7"/>
    <w:rsid w:val="0033734B"/>
    <w:rsid w:val="00337A06"/>
    <w:rsid w:val="00340371"/>
    <w:rsid w:val="0034040A"/>
    <w:rsid w:val="003408F8"/>
    <w:rsid w:val="003420B3"/>
    <w:rsid w:val="00342113"/>
    <w:rsid w:val="0034223C"/>
    <w:rsid w:val="00342313"/>
    <w:rsid w:val="00342314"/>
    <w:rsid w:val="003429B8"/>
    <w:rsid w:val="003429DB"/>
    <w:rsid w:val="003432CD"/>
    <w:rsid w:val="0034331C"/>
    <w:rsid w:val="00343430"/>
    <w:rsid w:val="00343441"/>
    <w:rsid w:val="00343807"/>
    <w:rsid w:val="003439AB"/>
    <w:rsid w:val="00343C19"/>
    <w:rsid w:val="00344511"/>
    <w:rsid w:val="003455F5"/>
    <w:rsid w:val="003457D5"/>
    <w:rsid w:val="00345A72"/>
    <w:rsid w:val="00345DD9"/>
    <w:rsid w:val="00346197"/>
    <w:rsid w:val="00346BF5"/>
    <w:rsid w:val="00346E8E"/>
    <w:rsid w:val="00347B64"/>
    <w:rsid w:val="00347EBE"/>
    <w:rsid w:val="003501D5"/>
    <w:rsid w:val="00351E0F"/>
    <w:rsid w:val="00351FDE"/>
    <w:rsid w:val="00352274"/>
    <w:rsid w:val="003528A1"/>
    <w:rsid w:val="003528FA"/>
    <w:rsid w:val="00353644"/>
    <w:rsid w:val="0035385E"/>
    <w:rsid w:val="00353CF1"/>
    <w:rsid w:val="00353E8A"/>
    <w:rsid w:val="003543BA"/>
    <w:rsid w:val="0035473C"/>
    <w:rsid w:val="00354D0C"/>
    <w:rsid w:val="00354E3F"/>
    <w:rsid w:val="003551E1"/>
    <w:rsid w:val="00356916"/>
    <w:rsid w:val="00356BCA"/>
    <w:rsid w:val="00356DC6"/>
    <w:rsid w:val="00356E2A"/>
    <w:rsid w:val="00356F7D"/>
    <w:rsid w:val="00357A5E"/>
    <w:rsid w:val="00357DFD"/>
    <w:rsid w:val="00360494"/>
    <w:rsid w:val="00360AC4"/>
    <w:rsid w:val="00360B5D"/>
    <w:rsid w:val="00360C2A"/>
    <w:rsid w:val="00360FD5"/>
    <w:rsid w:val="00361F7C"/>
    <w:rsid w:val="00362553"/>
    <w:rsid w:val="00362827"/>
    <w:rsid w:val="00362C00"/>
    <w:rsid w:val="00362D04"/>
    <w:rsid w:val="00362EC7"/>
    <w:rsid w:val="00362F85"/>
    <w:rsid w:val="003630A5"/>
    <w:rsid w:val="00363651"/>
    <w:rsid w:val="003639B0"/>
    <w:rsid w:val="00363E04"/>
    <w:rsid w:val="00363FAC"/>
    <w:rsid w:val="0036401A"/>
    <w:rsid w:val="00364021"/>
    <w:rsid w:val="003640A4"/>
    <w:rsid w:val="00364DAB"/>
    <w:rsid w:val="00364F3F"/>
    <w:rsid w:val="003650A0"/>
    <w:rsid w:val="00365752"/>
    <w:rsid w:val="00365DA8"/>
    <w:rsid w:val="003661DE"/>
    <w:rsid w:val="003669B2"/>
    <w:rsid w:val="00367348"/>
    <w:rsid w:val="00367EE5"/>
    <w:rsid w:val="00370E19"/>
    <w:rsid w:val="0037190C"/>
    <w:rsid w:val="00371B9A"/>
    <w:rsid w:val="00371C55"/>
    <w:rsid w:val="003720CD"/>
    <w:rsid w:val="003724FD"/>
    <w:rsid w:val="003725E5"/>
    <w:rsid w:val="00372C3A"/>
    <w:rsid w:val="00372C3D"/>
    <w:rsid w:val="00372F4F"/>
    <w:rsid w:val="00373185"/>
    <w:rsid w:val="00373903"/>
    <w:rsid w:val="0037467D"/>
    <w:rsid w:val="00376748"/>
    <w:rsid w:val="00380903"/>
    <w:rsid w:val="00380E1C"/>
    <w:rsid w:val="0038117C"/>
    <w:rsid w:val="0038155B"/>
    <w:rsid w:val="003826F4"/>
    <w:rsid w:val="00382785"/>
    <w:rsid w:val="00382BD7"/>
    <w:rsid w:val="00382D50"/>
    <w:rsid w:val="0038337C"/>
    <w:rsid w:val="003837D9"/>
    <w:rsid w:val="0038396D"/>
    <w:rsid w:val="003842CC"/>
    <w:rsid w:val="00385A68"/>
    <w:rsid w:val="00386396"/>
    <w:rsid w:val="00386603"/>
    <w:rsid w:val="00386DD4"/>
    <w:rsid w:val="00387253"/>
    <w:rsid w:val="00390246"/>
    <w:rsid w:val="00390607"/>
    <w:rsid w:val="00390B81"/>
    <w:rsid w:val="00391661"/>
    <w:rsid w:val="00391970"/>
    <w:rsid w:val="00391B28"/>
    <w:rsid w:val="00391EF3"/>
    <w:rsid w:val="00391FD3"/>
    <w:rsid w:val="0039203E"/>
    <w:rsid w:val="003922D5"/>
    <w:rsid w:val="003927B4"/>
    <w:rsid w:val="00392EBF"/>
    <w:rsid w:val="00392F26"/>
    <w:rsid w:val="00392F2E"/>
    <w:rsid w:val="00393B37"/>
    <w:rsid w:val="00393BA4"/>
    <w:rsid w:val="00393EEB"/>
    <w:rsid w:val="00395125"/>
    <w:rsid w:val="0039526F"/>
    <w:rsid w:val="003953FF"/>
    <w:rsid w:val="00395EE5"/>
    <w:rsid w:val="00396004"/>
    <w:rsid w:val="0039605F"/>
    <w:rsid w:val="0039619F"/>
    <w:rsid w:val="003963CC"/>
    <w:rsid w:val="0039671F"/>
    <w:rsid w:val="00396AE9"/>
    <w:rsid w:val="00396CF1"/>
    <w:rsid w:val="003971A4"/>
    <w:rsid w:val="0039730E"/>
    <w:rsid w:val="003977D1"/>
    <w:rsid w:val="00397FB7"/>
    <w:rsid w:val="003A1053"/>
    <w:rsid w:val="003A175D"/>
    <w:rsid w:val="003A1AB7"/>
    <w:rsid w:val="003A1E53"/>
    <w:rsid w:val="003A35D8"/>
    <w:rsid w:val="003A3D03"/>
    <w:rsid w:val="003A3E93"/>
    <w:rsid w:val="003A4383"/>
    <w:rsid w:val="003A43A6"/>
    <w:rsid w:val="003A4993"/>
    <w:rsid w:val="003A52A7"/>
    <w:rsid w:val="003A5346"/>
    <w:rsid w:val="003A610A"/>
    <w:rsid w:val="003A68AF"/>
    <w:rsid w:val="003A7C79"/>
    <w:rsid w:val="003B00A3"/>
    <w:rsid w:val="003B08CA"/>
    <w:rsid w:val="003B240E"/>
    <w:rsid w:val="003B2460"/>
    <w:rsid w:val="003B254B"/>
    <w:rsid w:val="003B2BA3"/>
    <w:rsid w:val="003B326F"/>
    <w:rsid w:val="003B33B8"/>
    <w:rsid w:val="003B3418"/>
    <w:rsid w:val="003B352D"/>
    <w:rsid w:val="003B3FCE"/>
    <w:rsid w:val="003B4298"/>
    <w:rsid w:val="003B4544"/>
    <w:rsid w:val="003B45A4"/>
    <w:rsid w:val="003B5191"/>
    <w:rsid w:val="003B5404"/>
    <w:rsid w:val="003B5822"/>
    <w:rsid w:val="003B5D62"/>
    <w:rsid w:val="003B62BA"/>
    <w:rsid w:val="003B6BF9"/>
    <w:rsid w:val="003B792A"/>
    <w:rsid w:val="003B7FEF"/>
    <w:rsid w:val="003C091B"/>
    <w:rsid w:val="003C125D"/>
    <w:rsid w:val="003C14BD"/>
    <w:rsid w:val="003C16B6"/>
    <w:rsid w:val="003C1889"/>
    <w:rsid w:val="003C2144"/>
    <w:rsid w:val="003C240F"/>
    <w:rsid w:val="003C26D4"/>
    <w:rsid w:val="003C297F"/>
    <w:rsid w:val="003C2B3A"/>
    <w:rsid w:val="003C3042"/>
    <w:rsid w:val="003C3A7D"/>
    <w:rsid w:val="003C3B8C"/>
    <w:rsid w:val="003C42DC"/>
    <w:rsid w:val="003C4396"/>
    <w:rsid w:val="003C43AE"/>
    <w:rsid w:val="003C48F5"/>
    <w:rsid w:val="003C4967"/>
    <w:rsid w:val="003C4B98"/>
    <w:rsid w:val="003C56EC"/>
    <w:rsid w:val="003C595D"/>
    <w:rsid w:val="003C598C"/>
    <w:rsid w:val="003C643C"/>
    <w:rsid w:val="003C6663"/>
    <w:rsid w:val="003C6A89"/>
    <w:rsid w:val="003C6F90"/>
    <w:rsid w:val="003D0089"/>
    <w:rsid w:val="003D0F78"/>
    <w:rsid w:val="003D0FAB"/>
    <w:rsid w:val="003D1FDA"/>
    <w:rsid w:val="003D2B26"/>
    <w:rsid w:val="003D2BA9"/>
    <w:rsid w:val="003D3C6E"/>
    <w:rsid w:val="003D3F9E"/>
    <w:rsid w:val="003D4208"/>
    <w:rsid w:val="003D43C5"/>
    <w:rsid w:val="003D472D"/>
    <w:rsid w:val="003D4840"/>
    <w:rsid w:val="003D4C05"/>
    <w:rsid w:val="003D560C"/>
    <w:rsid w:val="003D5934"/>
    <w:rsid w:val="003D5D72"/>
    <w:rsid w:val="003D6C6F"/>
    <w:rsid w:val="003D71CA"/>
    <w:rsid w:val="003D72A3"/>
    <w:rsid w:val="003D734C"/>
    <w:rsid w:val="003D7787"/>
    <w:rsid w:val="003D7B82"/>
    <w:rsid w:val="003E0510"/>
    <w:rsid w:val="003E0AB1"/>
    <w:rsid w:val="003E0BCD"/>
    <w:rsid w:val="003E13FB"/>
    <w:rsid w:val="003E14F7"/>
    <w:rsid w:val="003E1657"/>
    <w:rsid w:val="003E1C90"/>
    <w:rsid w:val="003E274D"/>
    <w:rsid w:val="003E2F39"/>
    <w:rsid w:val="003E373A"/>
    <w:rsid w:val="003E3F50"/>
    <w:rsid w:val="003E4283"/>
    <w:rsid w:val="003E57C6"/>
    <w:rsid w:val="003E59F8"/>
    <w:rsid w:val="003E618A"/>
    <w:rsid w:val="003E63FC"/>
    <w:rsid w:val="003E6B08"/>
    <w:rsid w:val="003E7772"/>
    <w:rsid w:val="003E7945"/>
    <w:rsid w:val="003E79AB"/>
    <w:rsid w:val="003F04CF"/>
    <w:rsid w:val="003F0C36"/>
    <w:rsid w:val="003F0F4D"/>
    <w:rsid w:val="003F1AFB"/>
    <w:rsid w:val="003F1DC5"/>
    <w:rsid w:val="003F232C"/>
    <w:rsid w:val="003F2D20"/>
    <w:rsid w:val="003F2EEB"/>
    <w:rsid w:val="003F3150"/>
    <w:rsid w:val="003F422D"/>
    <w:rsid w:val="003F43CA"/>
    <w:rsid w:val="003F4417"/>
    <w:rsid w:val="003F443A"/>
    <w:rsid w:val="003F5C3D"/>
    <w:rsid w:val="003F64C7"/>
    <w:rsid w:val="003F68A7"/>
    <w:rsid w:val="003F6B74"/>
    <w:rsid w:val="003F76D1"/>
    <w:rsid w:val="00400140"/>
    <w:rsid w:val="0040019D"/>
    <w:rsid w:val="00400440"/>
    <w:rsid w:val="00400C5D"/>
    <w:rsid w:val="0040118E"/>
    <w:rsid w:val="00401225"/>
    <w:rsid w:val="004012EB"/>
    <w:rsid w:val="0040184B"/>
    <w:rsid w:val="00401B00"/>
    <w:rsid w:val="00401B89"/>
    <w:rsid w:val="004025A7"/>
    <w:rsid w:val="00402ABE"/>
    <w:rsid w:val="00402DE6"/>
    <w:rsid w:val="004033DD"/>
    <w:rsid w:val="00403E6E"/>
    <w:rsid w:val="00403F2F"/>
    <w:rsid w:val="004051C7"/>
    <w:rsid w:val="00405257"/>
    <w:rsid w:val="00405539"/>
    <w:rsid w:val="0040556D"/>
    <w:rsid w:val="00407729"/>
    <w:rsid w:val="00407974"/>
    <w:rsid w:val="004079AA"/>
    <w:rsid w:val="00410BCD"/>
    <w:rsid w:val="00410E77"/>
    <w:rsid w:val="00410E97"/>
    <w:rsid w:val="00411091"/>
    <w:rsid w:val="00411CB8"/>
    <w:rsid w:val="0041208A"/>
    <w:rsid w:val="00412632"/>
    <w:rsid w:val="00412B35"/>
    <w:rsid w:val="00412D50"/>
    <w:rsid w:val="0041309A"/>
    <w:rsid w:val="00413419"/>
    <w:rsid w:val="00414118"/>
    <w:rsid w:val="00414745"/>
    <w:rsid w:val="00414856"/>
    <w:rsid w:val="004149B7"/>
    <w:rsid w:val="00414C1D"/>
    <w:rsid w:val="00415784"/>
    <w:rsid w:val="004164A5"/>
    <w:rsid w:val="00417B0D"/>
    <w:rsid w:val="00417C75"/>
    <w:rsid w:val="004201C6"/>
    <w:rsid w:val="00420344"/>
    <w:rsid w:val="0042041F"/>
    <w:rsid w:val="0042068F"/>
    <w:rsid w:val="00420AAE"/>
    <w:rsid w:val="00420E8B"/>
    <w:rsid w:val="00421EB9"/>
    <w:rsid w:val="004220B5"/>
    <w:rsid w:val="0042261C"/>
    <w:rsid w:val="00422637"/>
    <w:rsid w:val="00422709"/>
    <w:rsid w:val="00422CAC"/>
    <w:rsid w:val="00422D37"/>
    <w:rsid w:val="004241C4"/>
    <w:rsid w:val="004241D2"/>
    <w:rsid w:val="00424203"/>
    <w:rsid w:val="0042484A"/>
    <w:rsid w:val="004254ED"/>
    <w:rsid w:val="0042567D"/>
    <w:rsid w:val="004259B5"/>
    <w:rsid w:val="00425B48"/>
    <w:rsid w:val="00425C02"/>
    <w:rsid w:val="00425C9C"/>
    <w:rsid w:val="00425D0E"/>
    <w:rsid w:val="00427173"/>
    <w:rsid w:val="00427365"/>
    <w:rsid w:val="0042790E"/>
    <w:rsid w:val="0042793B"/>
    <w:rsid w:val="00427A40"/>
    <w:rsid w:val="00427BF5"/>
    <w:rsid w:val="00427E52"/>
    <w:rsid w:val="00430012"/>
    <w:rsid w:val="0043025B"/>
    <w:rsid w:val="00430438"/>
    <w:rsid w:val="00430522"/>
    <w:rsid w:val="00431443"/>
    <w:rsid w:val="00431BD5"/>
    <w:rsid w:val="00431E1A"/>
    <w:rsid w:val="0043205C"/>
    <w:rsid w:val="00432883"/>
    <w:rsid w:val="00432D60"/>
    <w:rsid w:val="0043375B"/>
    <w:rsid w:val="00433937"/>
    <w:rsid w:val="00433E7A"/>
    <w:rsid w:val="00434357"/>
    <w:rsid w:val="00434371"/>
    <w:rsid w:val="0043474F"/>
    <w:rsid w:val="004349AB"/>
    <w:rsid w:val="00434D5C"/>
    <w:rsid w:val="00434E2D"/>
    <w:rsid w:val="00434EE9"/>
    <w:rsid w:val="00435C28"/>
    <w:rsid w:val="00435D22"/>
    <w:rsid w:val="00435D77"/>
    <w:rsid w:val="00435FDB"/>
    <w:rsid w:val="00436064"/>
    <w:rsid w:val="004360F6"/>
    <w:rsid w:val="00436250"/>
    <w:rsid w:val="00440698"/>
    <w:rsid w:val="00440B40"/>
    <w:rsid w:val="00441351"/>
    <w:rsid w:val="00441518"/>
    <w:rsid w:val="00441B91"/>
    <w:rsid w:val="00441F96"/>
    <w:rsid w:val="0044277B"/>
    <w:rsid w:val="00442C88"/>
    <w:rsid w:val="00443D54"/>
    <w:rsid w:val="00443F5B"/>
    <w:rsid w:val="00443F97"/>
    <w:rsid w:val="004442DE"/>
    <w:rsid w:val="004449E1"/>
    <w:rsid w:val="0044505A"/>
    <w:rsid w:val="004452E8"/>
    <w:rsid w:val="00445639"/>
    <w:rsid w:val="004456A9"/>
    <w:rsid w:val="0044570F"/>
    <w:rsid w:val="0044599C"/>
    <w:rsid w:val="0044603A"/>
    <w:rsid w:val="00446C93"/>
    <w:rsid w:val="00446E49"/>
    <w:rsid w:val="00447228"/>
    <w:rsid w:val="00447A7F"/>
    <w:rsid w:val="00447C89"/>
    <w:rsid w:val="00447F88"/>
    <w:rsid w:val="00450D63"/>
    <w:rsid w:val="004515DD"/>
    <w:rsid w:val="00451856"/>
    <w:rsid w:val="00452647"/>
    <w:rsid w:val="00452DD5"/>
    <w:rsid w:val="00453ECE"/>
    <w:rsid w:val="0045416A"/>
    <w:rsid w:val="0045429E"/>
    <w:rsid w:val="004543A2"/>
    <w:rsid w:val="00454ED1"/>
    <w:rsid w:val="00454F29"/>
    <w:rsid w:val="004553FC"/>
    <w:rsid w:val="00455451"/>
    <w:rsid w:val="0045579B"/>
    <w:rsid w:val="00456733"/>
    <w:rsid w:val="0045687C"/>
    <w:rsid w:val="0045726A"/>
    <w:rsid w:val="00457620"/>
    <w:rsid w:val="0045784E"/>
    <w:rsid w:val="00457861"/>
    <w:rsid w:val="00457ECD"/>
    <w:rsid w:val="00460478"/>
    <w:rsid w:val="00460FAB"/>
    <w:rsid w:val="00461033"/>
    <w:rsid w:val="004611AC"/>
    <w:rsid w:val="0046134E"/>
    <w:rsid w:val="0046192A"/>
    <w:rsid w:val="00462866"/>
    <w:rsid w:val="00462A9E"/>
    <w:rsid w:val="004632EA"/>
    <w:rsid w:val="0046405D"/>
    <w:rsid w:val="00464AAE"/>
    <w:rsid w:val="0046539E"/>
    <w:rsid w:val="00465B57"/>
    <w:rsid w:val="00465F70"/>
    <w:rsid w:val="00466484"/>
    <w:rsid w:val="00466A6B"/>
    <w:rsid w:val="00466F5D"/>
    <w:rsid w:val="00467B7E"/>
    <w:rsid w:val="00470D59"/>
    <w:rsid w:val="004724E3"/>
    <w:rsid w:val="0047277B"/>
    <w:rsid w:val="00472A6F"/>
    <w:rsid w:val="00472B36"/>
    <w:rsid w:val="00472E7D"/>
    <w:rsid w:val="00473F90"/>
    <w:rsid w:val="00474357"/>
    <w:rsid w:val="0047445C"/>
    <w:rsid w:val="00474535"/>
    <w:rsid w:val="00474575"/>
    <w:rsid w:val="00475CE5"/>
    <w:rsid w:val="00475F7F"/>
    <w:rsid w:val="00476842"/>
    <w:rsid w:val="00477217"/>
    <w:rsid w:val="0048037B"/>
    <w:rsid w:val="0048037E"/>
    <w:rsid w:val="004810E9"/>
    <w:rsid w:val="004826A6"/>
    <w:rsid w:val="00483019"/>
    <w:rsid w:val="004833BC"/>
    <w:rsid w:val="00483CC4"/>
    <w:rsid w:val="00483E8C"/>
    <w:rsid w:val="0048479B"/>
    <w:rsid w:val="00484D46"/>
    <w:rsid w:val="00484E87"/>
    <w:rsid w:val="004858A0"/>
    <w:rsid w:val="00485AEF"/>
    <w:rsid w:val="004862BE"/>
    <w:rsid w:val="0048679B"/>
    <w:rsid w:val="0048687A"/>
    <w:rsid w:val="004868BE"/>
    <w:rsid w:val="0048743F"/>
    <w:rsid w:val="0048786E"/>
    <w:rsid w:val="00487A0F"/>
    <w:rsid w:val="00487D27"/>
    <w:rsid w:val="004908E9"/>
    <w:rsid w:val="0049152B"/>
    <w:rsid w:val="00491EFC"/>
    <w:rsid w:val="00492554"/>
    <w:rsid w:val="00492C49"/>
    <w:rsid w:val="00492E3B"/>
    <w:rsid w:val="004930E8"/>
    <w:rsid w:val="004935D3"/>
    <w:rsid w:val="0049370E"/>
    <w:rsid w:val="004950F3"/>
    <w:rsid w:val="004952CC"/>
    <w:rsid w:val="0049537A"/>
    <w:rsid w:val="0049546B"/>
    <w:rsid w:val="00495484"/>
    <w:rsid w:val="004954E5"/>
    <w:rsid w:val="0049592C"/>
    <w:rsid w:val="00495C3E"/>
    <w:rsid w:val="00495DCC"/>
    <w:rsid w:val="004963F7"/>
    <w:rsid w:val="00496576"/>
    <w:rsid w:val="00496688"/>
    <w:rsid w:val="00497710"/>
    <w:rsid w:val="00497DD9"/>
    <w:rsid w:val="004A05D7"/>
    <w:rsid w:val="004A07FB"/>
    <w:rsid w:val="004A08FE"/>
    <w:rsid w:val="004A11BC"/>
    <w:rsid w:val="004A1650"/>
    <w:rsid w:val="004A1834"/>
    <w:rsid w:val="004A18F1"/>
    <w:rsid w:val="004A1B05"/>
    <w:rsid w:val="004A24A6"/>
    <w:rsid w:val="004A269D"/>
    <w:rsid w:val="004A33FF"/>
    <w:rsid w:val="004A43A8"/>
    <w:rsid w:val="004A565D"/>
    <w:rsid w:val="004A6975"/>
    <w:rsid w:val="004A6D3A"/>
    <w:rsid w:val="004A72F8"/>
    <w:rsid w:val="004A7703"/>
    <w:rsid w:val="004A7837"/>
    <w:rsid w:val="004B06A7"/>
    <w:rsid w:val="004B0B8C"/>
    <w:rsid w:val="004B101F"/>
    <w:rsid w:val="004B164E"/>
    <w:rsid w:val="004B191B"/>
    <w:rsid w:val="004B20B5"/>
    <w:rsid w:val="004B243E"/>
    <w:rsid w:val="004B251B"/>
    <w:rsid w:val="004B281F"/>
    <w:rsid w:val="004B2948"/>
    <w:rsid w:val="004B2E5E"/>
    <w:rsid w:val="004B2F65"/>
    <w:rsid w:val="004B31A6"/>
    <w:rsid w:val="004B3A4F"/>
    <w:rsid w:val="004B3A6F"/>
    <w:rsid w:val="004B3B5D"/>
    <w:rsid w:val="004B3CA3"/>
    <w:rsid w:val="004B3E27"/>
    <w:rsid w:val="004B4050"/>
    <w:rsid w:val="004B4917"/>
    <w:rsid w:val="004B558A"/>
    <w:rsid w:val="004B562A"/>
    <w:rsid w:val="004B5C61"/>
    <w:rsid w:val="004B6365"/>
    <w:rsid w:val="004B6508"/>
    <w:rsid w:val="004B6972"/>
    <w:rsid w:val="004B6989"/>
    <w:rsid w:val="004B6C71"/>
    <w:rsid w:val="004B71E5"/>
    <w:rsid w:val="004B79E1"/>
    <w:rsid w:val="004C06D3"/>
    <w:rsid w:val="004C0789"/>
    <w:rsid w:val="004C1170"/>
    <w:rsid w:val="004C19DE"/>
    <w:rsid w:val="004C1BCA"/>
    <w:rsid w:val="004C2CCB"/>
    <w:rsid w:val="004C2EDB"/>
    <w:rsid w:val="004C37E1"/>
    <w:rsid w:val="004C398B"/>
    <w:rsid w:val="004C39C2"/>
    <w:rsid w:val="004C4046"/>
    <w:rsid w:val="004C4228"/>
    <w:rsid w:val="004C4ACC"/>
    <w:rsid w:val="004C4F54"/>
    <w:rsid w:val="004C5401"/>
    <w:rsid w:val="004C543D"/>
    <w:rsid w:val="004C57F5"/>
    <w:rsid w:val="004C59C7"/>
    <w:rsid w:val="004C610C"/>
    <w:rsid w:val="004C611E"/>
    <w:rsid w:val="004C658D"/>
    <w:rsid w:val="004C6777"/>
    <w:rsid w:val="004C67BE"/>
    <w:rsid w:val="004C67D1"/>
    <w:rsid w:val="004C67EC"/>
    <w:rsid w:val="004C6DE5"/>
    <w:rsid w:val="004C7371"/>
    <w:rsid w:val="004C78DE"/>
    <w:rsid w:val="004C7B9D"/>
    <w:rsid w:val="004D0B28"/>
    <w:rsid w:val="004D0CA0"/>
    <w:rsid w:val="004D110E"/>
    <w:rsid w:val="004D194A"/>
    <w:rsid w:val="004D1A5D"/>
    <w:rsid w:val="004D20F1"/>
    <w:rsid w:val="004D220E"/>
    <w:rsid w:val="004D2762"/>
    <w:rsid w:val="004D339B"/>
    <w:rsid w:val="004D3888"/>
    <w:rsid w:val="004D3F57"/>
    <w:rsid w:val="004D3F95"/>
    <w:rsid w:val="004D4352"/>
    <w:rsid w:val="004D437C"/>
    <w:rsid w:val="004D4800"/>
    <w:rsid w:val="004D5F66"/>
    <w:rsid w:val="004D61F8"/>
    <w:rsid w:val="004D665A"/>
    <w:rsid w:val="004D67AD"/>
    <w:rsid w:val="004D6D7A"/>
    <w:rsid w:val="004D7320"/>
    <w:rsid w:val="004D749F"/>
    <w:rsid w:val="004D78C3"/>
    <w:rsid w:val="004D7B9B"/>
    <w:rsid w:val="004E009F"/>
    <w:rsid w:val="004E0185"/>
    <w:rsid w:val="004E02C3"/>
    <w:rsid w:val="004E09D0"/>
    <w:rsid w:val="004E1798"/>
    <w:rsid w:val="004E18A2"/>
    <w:rsid w:val="004E1917"/>
    <w:rsid w:val="004E1E49"/>
    <w:rsid w:val="004E20CD"/>
    <w:rsid w:val="004E2445"/>
    <w:rsid w:val="004E24BC"/>
    <w:rsid w:val="004E24F0"/>
    <w:rsid w:val="004E281E"/>
    <w:rsid w:val="004E302B"/>
    <w:rsid w:val="004E3C31"/>
    <w:rsid w:val="004E3CB2"/>
    <w:rsid w:val="004E40B4"/>
    <w:rsid w:val="004E4B52"/>
    <w:rsid w:val="004E5CBB"/>
    <w:rsid w:val="004E5D5A"/>
    <w:rsid w:val="004E62EF"/>
    <w:rsid w:val="004E6477"/>
    <w:rsid w:val="004E672D"/>
    <w:rsid w:val="004E6CDC"/>
    <w:rsid w:val="004E7137"/>
    <w:rsid w:val="004E7725"/>
    <w:rsid w:val="004F00E8"/>
    <w:rsid w:val="004F02F8"/>
    <w:rsid w:val="004F0D0C"/>
    <w:rsid w:val="004F1260"/>
    <w:rsid w:val="004F16B2"/>
    <w:rsid w:val="004F16D9"/>
    <w:rsid w:val="004F237F"/>
    <w:rsid w:val="004F2543"/>
    <w:rsid w:val="004F2559"/>
    <w:rsid w:val="004F2D09"/>
    <w:rsid w:val="004F2DBC"/>
    <w:rsid w:val="004F2EF0"/>
    <w:rsid w:val="004F320D"/>
    <w:rsid w:val="004F38D9"/>
    <w:rsid w:val="004F4AD4"/>
    <w:rsid w:val="004F4E64"/>
    <w:rsid w:val="004F4FB9"/>
    <w:rsid w:val="004F53D0"/>
    <w:rsid w:val="004F56A0"/>
    <w:rsid w:val="004F5B15"/>
    <w:rsid w:val="004F5D4E"/>
    <w:rsid w:val="004F6637"/>
    <w:rsid w:val="004F6A26"/>
    <w:rsid w:val="004F7818"/>
    <w:rsid w:val="004F7F4F"/>
    <w:rsid w:val="00500428"/>
    <w:rsid w:val="00500587"/>
    <w:rsid w:val="00501105"/>
    <w:rsid w:val="005022B3"/>
    <w:rsid w:val="00502554"/>
    <w:rsid w:val="00502559"/>
    <w:rsid w:val="0050267E"/>
    <w:rsid w:val="00503068"/>
    <w:rsid w:val="00503FDC"/>
    <w:rsid w:val="00504101"/>
    <w:rsid w:val="005043E3"/>
    <w:rsid w:val="00504A44"/>
    <w:rsid w:val="00504F3A"/>
    <w:rsid w:val="00505099"/>
    <w:rsid w:val="0050530C"/>
    <w:rsid w:val="005054A8"/>
    <w:rsid w:val="00506786"/>
    <w:rsid w:val="00506D18"/>
    <w:rsid w:val="00506D6C"/>
    <w:rsid w:val="00506F69"/>
    <w:rsid w:val="0050765E"/>
    <w:rsid w:val="005076C0"/>
    <w:rsid w:val="00507C25"/>
    <w:rsid w:val="00510613"/>
    <w:rsid w:val="00510D45"/>
    <w:rsid w:val="005117F2"/>
    <w:rsid w:val="00512AF3"/>
    <w:rsid w:val="00512D57"/>
    <w:rsid w:val="00513477"/>
    <w:rsid w:val="005139D6"/>
    <w:rsid w:val="00513B0F"/>
    <w:rsid w:val="005142C5"/>
    <w:rsid w:val="0051534A"/>
    <w:rsid w:val="00515CEA"/>
    <w:rsid w:val="00515E06"/>
    <w:rsid w:val="005161AA"/>
    <w:rsid w:val="005163C5"/>
    <w:rsid w:val="0051686C"/>
    <w:rsid w:val="00516D7A"/>
    <w:rsid w:val="005174EB"/>
    <w:rsid w:val="005179D6"/>
    <w:rsid w:val="00517BFA"/>
    <w:rsid w:val="005204CC"/>
    <w:rsid w:val="00520A99"/>
    <w:rsid w:val="00520DFB"/>
    <w:rsid w:val="005216A8"/>
    <w:rsid w:val="00522149"/>
    <w:rsid w:val="005221D3"/>
    <w:rsid w:val="005226ED"/>
    <w:rsid w:val="0052286A"/>
    <w:rsid w:val="00524225"/>
    <w:rsid w:val="005259DF"/>
    <w:rsid w:val="00526711"/>
    <w:rsid w:val="0052681F"/>
    <w:rsid w:val="0052721B"/>
    <w:rsid w:val="0052763F"/>
    <w:rsid w:val="005276C1"/>
    <w:rsid w:val="00527805"/>
    <w:rsid w:val="005278D6"/>
    <w:rsid w:val="00530210"/>
    <w:rsid w:val="00530529"/>
    <w:rsid w:val="0053071A"/>
    <w:rsid w:val="00530C6C"/>
    <w:rsid w:val="00530D22"/>
    <w:rsid w:val="00530F8F"/>
    <w:rsid w:val="00530FB5"/>
    <w:rsid w:val="0053138D"/>
    <w:rsid w:val="00531532"/>
    <w:rsid w:val="00532204"/>
    <w:rsid w:val="0053229A"/>
    <w:rsid w:val="00532D85"/>
    <w:rsid w:val="00532F5E"/>
    <w:rsid w:val="00533084"/>
    <w:rsid w:val="005336BE"/>
    <w:rsid w:val="005339A1"/>
    <w:rsid w:val="00533F4C"/>
    <w:rsid w:val="0053417E"/>
    <w:rsid w:val="00534C8E"/>
    <w:rsid w:val="00535347"/>
    <w:rsid w:val="00535567"/>
    <w:rsid w:val="00535909"/>
    <w:rsid w:val="00535B58"/>
    <w:rsid w:val="00535E13"/>
    <w:rsid w:val="00535EE6"/>
    <w:rsid w:val="0053643C"/>
    <w:rsid w:val="00536764"/>
    <w:rsid w:val="00536CA4"/>
    <w:rsid w:val="00536EE1"/>
    <w:rsid w:val="005377FA"/>
    <w:rsid w:val="005400F1"/>
    <w:rsid w:val="00540AF4"/>
    <w:rsid w:val="00540BDE"/>
    <w:rsid w:val="00541B57"/>
    <w:rsid w:val="00541B87"/>
    <w:rsid w:val="005434C6"/>
    <w:rsid w:val="00543B68"/>
    <w:rsid w:val="00543EBB"/>
    <w:rsid w:val="00544107"/>
    <w:rsid w:val="00544266"/>
    <w:rsid w:val="00544290"/>
    <w:rsid w:val="0054441E"/>
    <w:rsid w:val="005450BC"/>
    <w:rsid w:val="005450C3"/>
    <w:rsid w:val="00545953"/>
    <w:rsid w:val="00545CAF"/>
    <w:rsid w:val="00545F4E"/>
    <w:rsid w:val="00546357"/>
    <w:rsid w:val="005475D5"/>
    <w:rsid w:val="005504A0"/>
    <w:rsid w:val="00550B32"/>
    <w:rsid w:val="00550C43"/>
    <w:rsid w:val="00551185"/>
    <w:rsid w:val="00551A89"/>
    <w:rsid w:val="0055202E"/>
    <w:rsid w:val="005520E4"/>
    <w:rsid w:val="0055215C"/>
    <w:rsid w:val="00552D2C"/>
    <w:rsid w:val="00553853"/>
    <w:rsid w:val="00553AF1"/>
    <w:rsid w:val="00553CF4"/>
    <w:rsid w:val="00553E6D"/>
    <w:rsid w:val="00554E09"/>
    <w:rsid w:val="00554EB0"/>
    <w:rsid w:val="00555175"/>
    <w:rsid w:val="005554B9"/>
    <w:rsid w:val="00555567"/>
    <w:rsid w:val="00555626"/>
    <w:rsid w:val="00555627"/>
    <w:rsid w:val="005560A3"/>
    <w:rsid w:val="005564F5"/>
    <w:rsid w:val="005567ED"/>
    <w:rsid w:val="00556B2C"/>
    <w:rsid w:val="005570AF"/>
    <w:rsid w:val="005574C6"/>
    <w:rsid w:val="00557BDE"/>
    <w:rsid w:val="005613D7"/>
    <w:rsid w:val="00561DB7"/>
    <w:rsid w:val="00561E54"/>
    <w:rsid w:val="00562383"/>
    <w:rsid w:val="005623B6"/>
    <w:rsid w:val="005624DA"/>
    <w:rsid w:val="0056295C"/>
    <w:rsid w:val="00562BC4"/>
    <w:rsid w:val="0056416B"/>
    <w:rsid w:val="005647F3"/>
    <w:rsid w:val="00564BBC"/>
    <w:rsid w:val="00565AEF"/>
    <w:rsid w:val="00565DB5"/>
    <w:rsid w:val="00565F48"/>
    <w:rsid w:val="00566A92"/>
    <w:rsid w:val="00567334"/>
    <w:rsid w:val="0056784E"/>
    <w:rsid w:val="00567D64"/>
    <w:rsid w:val="005701DF"/>
    <w:rsid w:val="00570366"/>
    <w:rsid w:val="005704D7"/>
    <w:rsid w:val="00570C04"/>
    <w:rsid w:val="00570E2A"/>
    <w:rsid w:val="00570FA2"/>
    <w:rsid w:val="0057130F"/>
    <w:rsid w:val="005721F7"/>
    <w:rsid w:val="00572441"/>
    <w:rsid w:val="00573A6A"/>
    <w:rsid w:val="0057495C"/>
    <w:rsid w:val="00574BF3"/>
    <w:rsid w:val="00575310"/>
    <w:rsid w:val="00575BF5"/>
    <w:rsid w:val="00575FF6"/>
    <w:rsid w:val="005760AC"/>
    <w:rsid w:val="00576E7E"/>
    <w:rsid w:val="00576F01"/>
    <w:rsid w:val="0057769D"/>
    <w:rsid w:val="005777BF"/>
    <w:rsid w:val="00577C93"/>
    <w:rsid w:val="00577DED"/>
    <w:rsid w:val="00577FF4"/>
    <w:rsid w:val="00580E35"/>
    <w:rsid w:val="00581064"/>
    <w:rsid w:val="005812FB"/>
    <w:rsid w:val="00582390"/>
    <w:rsid w:val="005828AC"/>
    <w:rsid w:val="00582B9E"/>
    <w:rsid w:val="00583778"/>
    <w:rsid w:val="00585882"/>
    <w:rsid w:val="0058636E"/>
    <w:rsid w:val="00586945"/>
    <w:rsid w:val="00587007"/>
    <w:rsid w:val="00587694"/>
    <w:rsid w:val="00587DD4"/>
    <w:rsid w:val="00590DB1"/>
    <w:rsid w:val="0059100B"/>
    <w:rsid w:val="005923B2"/>
    <w:rsid w:val="005926D4"/>
    <w:rsid w:val="005929E3"/>
    <w:rsid w:val="00594159"/>
    <w:rsid w:val="005945C1"/>
    <w:rsid w:val="00595301"/>
    <w:rsid w:val="0059560A"/>
    <w:rsid w:val="00595B01"/>
    <w:rsid w:val="005975EF"/>
    <w:rsid w:val="00597E51"/>
    <w:rsid w:val="005A07F0"/>
    <w:rsid w:val="005A0AC3"/>
    <w:rsid w:val="005A0B5B"/>
    <w:rsid w:val="005A0E85"/>
    <w:rsid w:val="005A10B5"/>
    <w:rsid w:val="005A21A5"/>
    <w:rsid w:val="005A25FB"/>
    <w:rsid w:val="005A27E5"/>
    <w:rsid w:val="005A2BD9"/>
    <w:rsid w:val="005A2C81"/>
    <w:rsid w:val="005A2F82"/>
    <w:rsid w:val="005A30DB"/>
    <w:rsid w:val="005A3932"/>
    <w:rsid w:val="005A395A"/>
    <w:rsid w:val="005A3B71"/>
    <w:rsid w:val="005A4107"/>
    <w:rsid w:val="005A47F1"/>
    <w:rsid w:val="005A4EDE"/>
    <w:rsid w:val="005A4F84"/>
    <w:rsid w:val="005A5797"/>
    <w:rsid w:val="005A5B68"/>
    <w:rsid w:val="005A63E7"/>
    <w:rsid w:val="005A6B54"/>
    <w:rsid w:val="005A6D0D"/>
    <w:rsid w:val="005A7016"/>
    <w:rsid w:val="005A7354"/>
    <w:rsid w:val="005A7503"/>
    <w:rsid w:val="005A7C15"/>
    <w:rsid w:val="005B1042"/>
    <w:rsid w:val="005B13F8"/>
    <w:rsid w:val="005B17DB"/>
    <w:rsid w:val="005B17EA"/>
    <w:rsid w:val="005B1AE8"/>
    <w:rsid w:val="005B1DB5"/>
    <w:rsid w:val="005B226C"/>
    <w:rsid w:val="005B2CFA"/>
    <w:rsid w:val="005B2DAC"/>
    <w:rsid w:val="005B3381"/>
    <w:rsid w:val="005B39D3"/>
    <w:rsid w:val="005B3F48"/>
    <w:rsid w:val="005B3FFC"/>
    <w:rsid w:val="005B49CE"/>
    <w:rsid w:val="005B4B9D"/>
    <w:rsid w:val="005B4D38"/>
    <w:rsid w:val="005B5514"/>
    <w:rsid w:val="005B57CA"/>
    <w:rsid w:val="005B5FE2"/>
    <w:rsid w:val="005B7558"/>
    <w:rsid w:val="005B7602"/>
    <w:rsid w:val="005B7F91"/>
    <w:rsid w:val="005C0E28"/>
    <w:rsid w:val="005C137D"/>
    <w:rsid w:val="005C16C3"/>
    <w:rsid w:val="005C18C1"/>
    <w:rsid w:val="005C194A"/>
    <w:rsid w:val="005C25F7"/>
    <w:rsid w:val="005C2A57"/>
    <w:rsid w:val="005C2ACA"/>
    <w:rsid w:val="005C2C6E"/>
    <w:rsid w:val="005C33C4"/>
    <w:rsid w:val="005C3843"/>
    <w:rsid w:val="005C385E"/>
    <w:rsid w:val="005C3F01"/>
    <w:rsid w:val="005C42D1"/>
    <w:rsid w:val="005C4425"/>
    <w:rsid w:val="005C489B"/>
    <w:rsid w:val="005C4EA8"/>
    <w:rsid w:val="005C5320"/>
    <w:rsid w:val="005C57B2"/>
    <w:rsid w:val="005C5892"/>
    <w:rsid w:val="005C5902"/>
    <w:rsid w:val="005C5AF4"/>
    <w:rsid w:val="005C672A"/>
    <w:rsid w:val="005C6843"/>
    <w:rsid w:val="005C6C2B"/>
    <w:rsid w:val="005C7F53"/>
    <w:rsid w:val="005D0518"/>
    <w:rsid w:val="005D069B"/>
    <w:rsid w:val="005D0A5E"/>
    <w:rsid w:val="005D0C56"/>
    <w:rsid w:val="005D1220"/>
    <w:rsid w:val="005D142C"/>
    <w:rsid w:val="005D1E23"/>
    <w:rsid w:val="005D211A"/>
    <w:rsid w:val="005D228C"/>
    <w:rsid w:val="005D2850"/>
    <w:rsid w:val="005D359D"/>
    <w:rsid w:val="005D3663"/>
    <w:rsid w:val="005D403F"/>
    <w:rsid w:val="005D46BF"/>
    <w:rsid w:val="005D4D9E"/>
    <w:rsid w:val="005D50EA"/>
    <w:rsid w:val="005D5381"/>
    <w:rsid w:val="005D5617"/>
    <w:rsid w:val="005D56F0"/>
    <w:rsid w:val="005D5F6E"/>
    <w:rsid w:val="005D605A"/>
    <w:rsid w:val="005D6CE5"/>
    <w:rsid w:val="005D77BF"/>
    <w:rsid w:val="005D78D9"/>
    <w:rsid w:val="005D7A1E"/>
    <w:rsid w:val="005D7A47"/>
    <w:rsid w:val="005D7B15"/>
    <w:rsid w:val="005D7B64"/>
    <w:rsid w:val="005D7D14"/>
    <w:rsid w:val="005D7E41"/>
    <w:rsid w:val="005E084C"/>
    <w:rsid w:val="005E0936"/>
    <w:rsid w:val="005E0F68"/>
    <w:rsid w:val="005E1126"/>
    <w:rsid w:val="005E113A"/>
    <w:rsid w:val="005E1CF5"/>
    <w:rsid w:val="005E3CBE"/>
    <w:rsid w:val="005E5855"/>
    <w:rsid w:val="005E654A"/>
    <w:rsid w:val="005E6E94"/>
    <w:rsid w:val="005E776D"/>
    <w:rsid w:val="005E7881"/>
    <w:rsid w:val="005E7C4B"/>
    <w:rsid w:val="005F025D"/>
    <w:rsid w:val="005F09DA"/>
    <w:rsid w:val="005F0DFF"/>
    <w:rsid w:val="005F10D9"/>
    <w:rsid w:val="005F13ED"/>
    <w:rsid w:val="005F14C4"/>
    <w:rsid w:val="005F155A"/>
    <w:rsid w:val="005F18C7"/>
    <w:rsid w:val="005F1C2A"/>
    <w:rsid w:val="005F229F"/>
    <w:rsid w:val="005F23E2"/>
    <w:rsid w:val="005F27E9"/>
    <w:rsid w:val="005F31C7"/>
    <w:rsid w:val="005F4F5E"/>
    <w:rsid w:val="005F52A7"/>
    <w:rsid w:val="005F5531"/>
    <w:rsid w:val="005F6215"/>
    <w:rsid w:val="005F63C7"/>
    <w:rsid w:val="005F6C53"/>
    <w:rsid w:val="005F6F2C"/>
    <w:rsid w:val="005F70F0"/>
    <w:rsid w:val="005F7474"/>
    <w:rsid w:val="005F7951"/>
    <w:rsid w:val="005F7D3D"/>
    <w:rsid w:val="005F7EBC"/>
    <w:rsid w:val="006000D5"/>
    <w:rsid w:val="0060043E"/>
    <w:rsid w:val="0060066F"/>
    <w:rsid w:val="00600E4F"/>
    <w:rsid w:val="00601193"/>
    <w:rsid w:val="006011C8"/>
    <w:rsid w:val="006017F5"/>
    <w:rsid w:val="006019C9"/>
    <w:rsid w:val="00601C1F"/>
    <w:rsid w:val="00601D5D"/>
    <w:rsid w:val="00603BD8"/>
    <w:rsid w:val="00603D9F"/>
    <w:rsid w:val="00604305"/>
    <w:rsid w:val="00604606"/>
    <w:rsid w:val="0060506A"/>
    <w:rsid w:val="006053AB"/>
    <w:rsid w:val="00606030"/>
    <w:rsid w:val="00606AC7"/>
    <w:rsid w:val="00606B3F"/>
    <w:rsid w:val="00606F0A"/>
    <w:rsid w:val="00607329"/>
    <w:rsid w:val="00607498"/>
    <w:rsid w:val="00607F5D"/>
    <w:rsid w:val="00607F6F"/>
    <w:rsid w:val="0061035F"/>
    <w:rsid w:val="00610CC3"/>
    <w:rsid w:val="00611218"/>
    <w:rsid w:val="00611560"/>
    <w:rsid w:val="00612245"/>
    <w:rsid w:val="00612B62"/>
    <w:rsid w:val="0061325D"/>
    <w:rsid w:val="006137E5"/>
    <w:rsid w:val="006142AE"/>
    <w:rsid w:val="00614518"/>
    <w:rsid w:val="00615161"/>
    <w:rsid w:val="0061553D"/>
    <w:rsid w:val="00615F73"/>
    <w:rsid w:val="00616C31"/>
    <w:rsid w:val="00616FB6"/>
    <w:rsid w:val="006175E2"/>
    <w:rsid w:val="00617AB3"/>
    <w:rsid w:val="00617BBC"/>
    <w:rsid w:val="006208A3"/>
    <w:rsid w:val="00620B9F"/>
    <w:rsid w:val="0062116D"/>
    <w:rsid w:val="006218CA"/>
    <w:rsid w:val="0062220E"/>
    <w:rsid w:val="00622699"/>
    <w:rsid w:val="0062290D"/>
    <w:rsid w:val="00622A41"/>
    <w:rsid w:val="00622FE8"/>
    <w:rsid w:val="006234E9"/>
    <w:rsid w:val="0062372A"/>
    <w:rsid w:val="00623E20"/>
    <w:rsid w:val="006240F3"/>
    <w:rsid w:val="00624566"/>
    <w:rsid w:val="00624663"/>
    <w:rsid w:val="006248BE"/>
    <w:rsid w:val="006257C0"/>
    <w:rsid w:val="0062592F"/>
    <w:rsid w:val="00625B01"/>
    <w:rsid w:val="00625CD0"/>
    <w:rsid w:val="006267F1"/>
    <w:rsid w:val="00626C2D"/>
    <w:rsid w:val="00630461"/>
    <w:rsid w:val="00630536"/>
    <w:rsid w:val="00630B29"/>
    <w:rsid w:val="00630DE3"/>
    <w:rsid w:val="00630F1B"/>
    <w:rsid w:val="006311F2"/>
    <w:rsid w:val="00631783"/>
    <w:rsid w:val="006320C7"/>
    <w:rsid w:val="006324A9"/>
    <w:rsid w:val="006328C4"/>
    <w:rsid w:val="00632D7D"/>
    <w:rsid w:val="0063313A"/>
    <w:rsid w:val="006332D4"/>
    <w:rsid w:val="00634058"/>
    <w:rsid w:val="006340BE"/>
    <w:rsid w:val="0063421A"/>
    <w:rsid w:val="00634449"/>
    <w:rsid w:val="006344AE"/>
    <w:rsid w:val="00634B8D"/>
    <w:rsid w:val="00635243"/>
    <w:rsid w:val="00635DAA"/>
    <w:rsid w:val="00636297"/>
    <w:rsid w:val="00636B93"/>
    <w:rsid w:val="0063721A"/>
    <w:rsid w:val="00637738"/>
    <w:rsid w:val="006377E6"/>
    <w:rsid w:val="00637831"/>
    <w:rsid w:val="00640477"/>
    <w:rsid w:val="00640AA6"/>
    <w:rsid w:val="00640BFC"/>
    <w:rsid w:val="00640F93"/>
    <w:rsid w:val="0064155E"/>
    <w:rsid w:val="00641791"/>
    <w:rsid w:val="00641855"/>
    <w:rsid w:val="006419FC"/>
    <w:rsid w:val="00641CB7"/>
    <w:rsid w:val="00642304"/>
    <w:rsid w:val="006423BC"/>
    <w:rsid w:val="0064277E"/>
    <w:rsid w:val="00643BA5"/>
    <w:rsid w:val="00644F4A"/>
    <w:rsid w:val="00645507"/>
    <w:rsid w:val="006457C6"/>
    <w:rsid w:val="006470FF"/>
    <w:rsid w:val="00647D15"/>
    <w:rsid w:val="00647F60"/>
    <w:rsid w:val="00647F9F"/>
    <w:rsid w:val="00650CE0"/>
    <w:rsid w:val="00650EC4"/>
    <w:rsid w:val="00650EC6"/>
    <w:rsid w:val="0065108D"/>
    <w:rsid w:val="006511FE"/>
    <w:rsid w:val="006526E7"/>
    <w:rsid w:val="00652D0F"/>
    <w:rsid w:val="006530E3"/>
    <w:rsid w:val="006537C6"/>
    <w:rsid w:val="00653C84"/>
    <w:rsid w:val="00653E5D"/>
    <w:rsid w:val="006543AD"/>
    <w:rsid w:val="00654418"/>
    <w:rsid w:val="0065503F"/>
    <w:rsid w:val="006552A0"/>
    <w:rsid w:val="006552FA"/>
    <w:rsid w:val="00655417"/>
    <w:rsid w:val="00655AE2"/>
    <w:rsid w:val="00656C64"/>
    <w:rsid w:val="00657C5E"/>
    <w:rsid w:val="00657E10"/>
    <w:rsid w:val="006615C8"/>
    <w:rsid w:val="0066185E"/>
    <w:rsid w:val="0066187B"/>
    <w:rsid w:val="00661DA8"/>
    <w:rsid w:val="006622A9"/>
    <w:rsid w:val="00662443"/>
    <w:rsid w:val="00662C12"/>
    <w:rsid w:val="006635AE"/>
    <w:rsid w:val="006635EA"/>
    <w:rsid w:val="0066366E"/>
    <w:rsid w:val="00663C14"/>
    <w:rsid w:val="006651B2"/>
    <w:rsid w:val="00666D21"/>
    <w:rsid w:val="006674D5"/>
    <w:rsid w:val="006675C3"/>
    <w:rsid w:val="006675EE"/>
    <w:rsid w:val="00667B36"/>
    <w:rsid w:val="00667E9D"/>
    <w:rsid w:val="006704FE"/>
    <w:rsid w:val="00670A05"/>
    <w:rsid w:val="00671F42"/>
    <w:rsid w:val="006725FE"/>
    <w:rsid w:val="00672BD9"/>
    <w:rsid w:val="00673031"/>
    <w:rsid w:val="006732E6"/>
    <w:rsid w:val="006734D7"/>
    <w:rsid w:val="006736A8"/>
    <w:rsid w:val="00673D8A"/>
    <w:rsid w:val="00673EF7"/>
    <w:rsid w:val="0067498A"/>
    <w:rsid w:val="00674A04"/>
    <w:rsid w:val="00674C57"/>
    <w:rsid w:val="006753C0"/>
    <w:rsid w:val="0067582C"/>
    <w:rsid w:val="00675AA3"/>
    <w:rsid w:val="00675E2B"/>
    <w:rsid w:val="00676239"/>
    <w:rsid w:val="0067647A"/>
    <w:rsid w:val="00676A21"/>
    <w:rsid w:val="00680B31"/>
    <w:rsid w:val="00681FDA"/>
    <w:rsid w:val="00682042"/>
    <w:rsid w:val="006828D8"/>
    <w:rsid w:val="00682905"/>
    <w:rsid w:val="00682C14"/>
    <w:rsid w:val="00682CA7"/>
    <w:rsid w:val="00683918"/>
    <w:rsid w:val="00683956"/>
    <w:rsid w:val="00683B69"/>
    <w:rsid w:val="00683C0F"/>
    <w:rsid w:val="0068477B"/>
    <w:rsid w:val="006847BF"/>
    <w:rsid w:val="00684C65"/>
    <w:rsid w:val="0068534B"/>
    <w:rsid w:val="00686C34"/>
    <w:rsid w:val="00686EB2"/>
    <w:rsid w:val="006876FB"/>
    <w:rsid w:val="00687E00"/>
    <w:rsid w:val="00690DD5"/>
    <w:rsid w:val="00691205"/>
    <w:rsid w:val="00691296"/>
    <w:rsid w:val="006917CA"/>
    <w:rsid w:val="00691D1E"/>
    <w:rsid w:val="00691EAB"/>
    <w:rsid w:val="00692B49"/>
    <w:rsid w:val="00693718"/>
    <w:rsid w:val="0069384D"/>
    <w:rsid w:val="0069397E"/>
    <w:rsid w:val="006949C1"/>
    <w:rsid w:val="00694E39"/>
    <w:rsid w:val="00695E8D"/>
    <w:rsid w:val="006968E2"/>
    <w:rsid w:val="00696A80"/>
    <w:rsid w:val="00696AE4"/>
    <w:rsid w:val="00697573"/>
    <w:rsid w:val="00697868"/>
    <w:rsid w:val="00697A1D"/>
    <w:rsid w:val="00697EDC"/>
    <w:rsid w:val="006A0796"/>
    <w:rsid w:val="006A07EE"/>
    <w:rsid w:val="006A0C97"/>
    <w:rsid w:val="006A0F64"/>
    <w:rsid w:val="006A16E2"/>
    <w:rsid w:val="006A1AA4"/>
    <w:rsid w:val="006A1AEB"/>
    <w:rsid w:val="006A1C47"/>
    <w:rsid w:val="006A2856"/>
    <w:rsid w:val="006A2888"/>
    <w:rsid w:val="006A3155"/>
    <w:rsid w:val="006A33F4"/>
    <w:rsid w:val="006A35A3"/>
    <w:rsid w:val="006A39B7"/>
    <w:rsid w:val="006A3F69"/>
    <w:rsid w:val="006A3F77"/>
    <w:rsid w:val="006A4970"/>
    <w:rsid w:val="006A4AAC"/>
    <w:rsid w:val="006A4B0A"/>
    <w:rsid w:val="006A5A53"/>
    <w:rsid w:val="006A5C1E"/>
    <w:rsid w:val="006A67E4"/>
    <w:rsid w:val="006A680F"/>
    <w:rsid w:val="006A71AC"/>
    <w:rsid w:val="006A79EA"/>
    <w:rsid w:val="006A7F72"/>
    <w:rsid w:val="006B0864"/>
    <w:rsid w:val="006B0F58"/>
    <w:rsid w:val="006B106F"/>
    <w:rsid w:val="006B14AF"/>
    <w:rsid w:val="006B1FE4"/>
    <w:rsid w:val="006B24D8"/>
    <w:rsid w:val="006B3B34"/>
    <w:rsid w:val="006B4010"/>
    <w:rsid w:val="006B4083"/>
    <w:rsid w:val="006B4BC2"/>
    <w:rsid w:val="006B4C33"/>
    <w:rsid w:val="006B4D59"/>
    <w:rsid w:val="006B632A"/>
    <w:rsid w:val="006B64DA"/>
    <w:rsid w:val="006B6815"/>
    <w:rsid w:val="006B6995"/>
    <w:rsid w:val="006B6A58"/>
    <w:rsid w:val="006B73B5"/>
    <w:rsid w:val="006B77BB"/>
    <w:rsid w:val="006B7A83"/>
    <w:rsid w:val="006B7CC5"/>
    <w:rsid w:val="006B7E7E"/>
    <w:rsid w:val="006C0085"/>
    <w:rsid w:val="006C0175"/>
    <w:rsid w:val="006C01BF"/>
    <w:rsid w:val="006C2B7A"/>
    <w:rsid w:val="006C2D2C"/>
    <w:rsid w:val="006C2DD0"/>
    <w:rsid w:val="006C3A6D"/>
    <w:rsid w:val="006C3F7D"/>
    <w:rsid w:val="006C40A5"/>
    <w:rsid w:val="006C433A"/>
    <w:rsid w:val="006C45D9"/>
    <w:rsid w:val="006C4840"/>
    <w:rsid w:val="006C561C"/>
    <w:rsid w:val="006C58BC"/>
    <w:rsid w:val="006C5B69"/>
    <w:rsid w:val="006C5CB9"/>
    <w:rsid w:val="006C675E"/>
    <w:rsid w:val="006C67C1"/>
    <w:rsid w:val="006C6DBA"/>
    <w:rsid w:val="006C6E65"/>
    <w:rsid w:val="006C724F"/>
    <w:rsid w:val="006C7288"/>
    <w:rsid w:val="006C7D91"/>
    <w:rsid w:val="006C7DBD"/>
    <w:rsid w:val="006D04F8"/>
    <w:rsid w:val="006D17CF"/>
    <w:rsid w:val="006D183B"/>
    <w:rsid w:val="006D1CAF"/>
    <w:rsid w:val="006D252F"/>
    <w:rsid w:val="006D2C12"/>
    <w:rsid w:val="006D2D74"/>
    <w:rsid w:val="006D351D"/>
    <w:rsid w:val="006D3E39"/>
    <w:rsid w:val="006D44EE"/>
    <w:rsid w:val="006D455B"/>
    <w:rsid w:val="006D477C"/>
    <w:rsid w:val="006D4D5B"/>
    <w:rsid w:val="006D576F"/>
    <w:rsid w:val="006D5825"/>
    <w:rsid w:val="006D5919"/>
    <w:rsid w:val="006D5A9B"/>
    <w:rsid w:val="006D5FF9"/>
    <w:rsid w:val="006D6124"/>
    <w:rsid w:val="006D61FD"/>
    <w:rsid w:val="006D7429"/>
    <w:rsid w:val="006D7605"/>
    <w:rsid w:val="006D7783"/>
    <w:rsid w:val="006D78CD"/>
    <w:rsid w:val="006D7AD3"/>
    <w:rsid w:val="006D7C1C"/>
    <w:rsid w:val="006E02ED"/>
    <w:rsid w:val="006E05B1"/>
    <w:rsid w:val="006E106C"/>
    <w:rsid w:val="006E266A"/>
    <w:rsid w:val="006E274B"/>
    <w:rsid w:val="006E2907"/>
    <w:rsid w:val="006E29BE"/>
    <w:rsid w:val="006E30AB"/>
    <w:rsid w:val="006E3626"/>
    <w:rsid w:val="006E3E68"/>
    <w:rsid w:val="006E44C8"/>
    <w:rsid w:val="006E47BE"/>
    <w:rsid w:val="006E49AE"/>
    <w:rsid w:val="006E4D1D"/>
    <w:rsid w:val="006E4DC9"/>
    <w:rsid w:val="006E4E89"/>
    <w:rsid w:val="006E5F46"/>
    <w:rsid w:val="006E6181"/>
    <w:rsid w:val="006E62DC"/>
    <w:rsid w:val="006E642B"/>
    <w:rsid w:val="006E662B"/>
    <w:rsid w:val="006E6706"/>
    <w:rsid w:val="006E6A3E"/>
    <w:rsid w:val="006E76AC"/>
    <w:rsid w:val="006E7735"/>
    <w:rsid w:val="006E79C3"/>
    <w:rsid w:val="006E7EBC"/>
    <w:rsid w:val="006E7F3A"/>
    <w:rsid w:val="006F00DE"/>
    <w:rsid w:val="006F1244"/>
    <w:rsid w:val="006F1270"/>
    <w:rsid w:val="006F145A"/>
    <w:rsid w:val="006F15CA"/>
    <w:rsid w:val="006F1739"/>
    <w:rsid w:val="006F2CD2"/>
    <w:rsid w:val="006F314F"/>
    <w:rsid w:val="006F36DC"/>
    <w:rsid w:val="006F3E99"/>
    <w:rsid w:val="006F3FDE"/>
    <w:rsid w:val="006F4A40"/>
    <w:rsid w:val="006F4AED"/>
    <w:rsid w:val="006F4B6A"/>
    <w:rsid w:val="006F542B"/>
    <w:rsid w:val="006F5C7B"/>
    <w:rsid w:val="006F6314"/>
    <w:rsid w:val="006F767D"/>
    <w:rsid w:val="006F7993"/>
    <w:rsid w:val="006F7B0E"/>
    <w:rsid w:val="006F7DBB"/>
    <w:rsid w:val="00700240"/>
    <w:rsid w:val="007008A0"/>
    <w:rsid w:val="00700E10"/>
    <w:rsid w:val="007011F5"/>
    <w:rsid w:val="0070130F"/>
    <w:rsid w:val="00701881"/>
    <w:rsid w:val="00701A38"/>
    <w:rsid w:val="00701E3D"/>
    <w:rsid w:val="00702209"/>
    <w:rsid w:val="00702B6C"/>
    <w:rsid w:val="00702DAB"/>
    <w:rsid w:val="00702DCB"/>
    <w:rsid w:val="0070376D"/>
    <w:rsid w:val="007044D1"/>
    <w:rsid w:val="00704500"/>
    <w:rsid w:val="007047D8"/>
    <w:rsid w:val="007056E7"/>
    <w:rsid w:val="00705BB6"/>
    <w:rsid w:val="00706D35"/>
    <w:rsid w:val="00710145"/>
    <w:rsid w:val="007103B9"/>
    <w:rsid w:val="007106C0"/>
    <w:rsid w:val="007107A4"/>
    <w:rsid w:val="007109B7"/>
    <w:rsid w:val="00710AC5"/>
    <w:rsid w:val="00710C4A"/>
    <w:rsid w:val="00712124"/>
    <w:rsid w:val="00712867"/>
    <w:rsid w:val="00713F07"/>
    <w:rsid w:val="00714AE5"/>
    <w:rsid w:val="0071521E"/>
    <w:rsid w:val="0071533E"/>
    <w:rsid w:val="00715685"/>
    <w:rsid w:val="00715B2D"/>
    <w:rsid w:val="00715BE0"/>
    <w:rsid w:val="00716B5B"/>
    <w:rsid w:val="00716C05"/>
    <w:rsid w:val="007178CB"/>
    <w:rsid w:val="00720AC8"/>
    <w:rsid w:val="0072106E"/>
    <w:rsid w:val="00721501"/>
    <w:rsid w:val="0072150C"/>
    <w:rsid w:val="00721F9E"/>
    <w:rsid w:val="0072220F"/>
    <w:rsid w:val="007232ED"/>
    <w:rsid w:val="00723453"/>
    <w:rsid w:val="007236B6"/>
    <w:rsid w:val="00723882"/>
    <w:rsid w:val="00723A82"/>
    <w:rsid w:val="00723E3E"/>
    <w:rsid w:val="00723E81"/>
    <w:rsid w:val="00723EA0"/>
    <w:rsid w:val="007251F8"/>
    <w:rsid w:val="00725251"/>
    <w:rsid w:val="0072536F"/>
    <w:rsid w:val="0072557A"/>
    <w:rsid w:val="00725E0F"/>
    <w:rsid w:val="00725F1C"/>
    <w:rsid w:val="007269AC"/>
    <w:rsid w:val="00726D04"/>
    <w:rsid w:val="007277A0"/>
    <w:rsid w:val="00730376"/>
    <w:rsid w:val="007303D3"/>
    <w:rsid w:val="00730BC9"/>
    <w:rsid w:val="00730FFA"/>
    <w:rsid w:val="007311B2"/>
    <w:rsid w:val="007311D5"/>
    <w:rsid w:val="00731AAA"/>
    <w:rsid w:val="00731F0D"/>
    <w:rsid w:val="0073285A"/>
    <w:rsid w:val="00732BD0"/>
    <w:rsid w:val="00733AF8"/>
    <w:rsid w:val="00733BA1"/>
    <w:rsid w:val="007344CB"/>
    <w:rsid w:val="007353E8"/>
    <w:rsid w:val="00735B43"/>
    <w:rsid w:val="007365AE"/>
    <w:rsid w:val="0073737A"/>
    <w:rsid w:val="0073774E"/>
    <w:rsid w:val="00737E14"/>
    <w:rsid w:val="00740FAF"/>
    <w:rsid w:val="0074119A"/>
    <w:rsid w:val="00741227"/>
    <w:rsid w:val="00741AC2"/>
    <w:rsid w:val="00741D92"/>
    <w:rsid w:val="00741DE8"/>
    <w:rsid w:val="007430CC"/>
    <w:rsid w:val="00743B0F"/>
    <w:rsid w:val="00743DCC"/>
    <w:rsid w:val="0074441D"/>
    <w:rsid w:val="00744A51"/>
    <w:rsid w:val="00745ADB"/>
    <w:rsid w:val="00745D47"/>
    <w:rsid w:val="00745EAE"/>
    <w:rsid w:val="00746156"/>
    <w:rsid w:val="00746364"/>
    <w:rsid w:val="007463BF"/>
    <w:rsid w:val="0074681B"/>
    <w:rsid w:val="0074685F"/>
    <w:rsid w:val="00746B98"/>
    <w:rsid w:val="00746BA0"/>
    <w:rsid w:val="007470A6"/>
    <w:rsid w:val="00747D1B"/>
    <w:rsid w:val="00750141"/>
    <w:rsid w:val="00750481"/>
    <w:rsid w:val="00751B5B"/>
    <w:rsid w:val="00751E70"/>
    <w:rsid w:val="0075291A"/>
    <w:rsid w:val="00752AC2"/>
    <w:rsid w:val="00752F31"/>
    <w:rsid w:val="00752F84"/>
    <w:rsid w:val="00753059"/>
    <w:rsid w:val="0075313E"/>
    <w:rsid w:val="007540B1"/>
    <w:rsid w:val="00754BA1"/>
    <w:rsid w:val="00754EB2"/>
    <w:rsid w:val="0075511A"/>
    <w:rsid w:val="00755A28"/>
    <w:rsid w:val="00757260"/>
    <w:rsid w:val="00757D1D"/>
    <w:rsid w:val="007606BB"/>
    <w:rsid w:val="0076070A"/>
    <w:rsid w:val="00760D4C"/>
    <w:rsid w:val="00761884"/>
    <w:rsid w:val="0076227B"/>
    <w:rsid w:val="00762CFE"/>
    <w:rsid w:val="007636E9"/>
    <w:rsid w:val="007638DC"/>
    <w:rsid w:val="00763BBE"/>
    <w:rsid w:val="00763FC5"/>
    <w:rsid w:val="0076418B"/>
    <w:rsid w:val="00764B15"/>
    <w:rsid w:val="00764F6C"/>
    <w:rsid w:val="007651CC"/>
    <w:rsid w:val="00765B19"/>
    <w:rsid w:val="007662B4"/>
    <w:rsid w:val="00766516"/>
    <w:rsid w:val="007665B2"/>
    <w:rsid w:val="00766A68"/>
    <w:rsid w:val="007671F8"/>
    <w:rsid w:val="007672E6"/>
    <w:rsid w:val="00767776"/>
    <w:rsid w:val="00767947"/>
    <w:rsid w:val="00767AB0"/>
    <w:rsid w:val="007704FE"/>
    <w:rsid w:val="00770E1C"/>
    <w:rsid w:val="00771C09"/>
    <w:rsid w:val="0077244F"/>
    <w:rsid w:val="00772F03"/>
    <w:rsid w:val="00773A3F"/>
    <w:rsid w:val="00773E01"/>
    <w:rsid w:val="00774B57"/>
    <w:rsid w:val="007762C6"/>
    <w:rsid w:val="00776888"/>
    <w:rsid w:val="00776CA9"/>
    <w:rsid w:val="00776DAD"/>
    <w:rsid w:val="00776E92"/>
    <w:rsid w:val="00777CDA"/>
    <w:rsid w:val="0078049F"/>
    <w:rsid w:val="0078053A"/>
    <w:rsid w:val="00780EAB"/>
    <w:rsid w:val="00780F1C"/>
    <w:rsid w:val="00781857"/>
    <w:rsid w:val="00782279"/>
    <w:rsid w:val="007822B4"/>
    <w:rsid w:val="00782F11"/>
    <w:rsid w:val="00783604"/>
    <w:rsid w:val="00783F41"/>
    <w:rsid w:val="00783FEF"/>
    <w:rsid w:val="007841F8"/>
    <w:rsid w:val="00784A9B"/>
    <w:rsid w:val="00785ABD"/>
    <w:rsid w:val="00787412"/>
    <w:rsid w:val="007874DA"/>
    <w:rsid w:val="0079112B"/>
    <w:rsid w:val="007912D3"/>
    <w:rsid w:val="007917E6"/>
    <w:rsid w:val="00791F96"/>
    <w:rsid w:val="00792231"/>
    <w:rsid w:val="00792755"/>
    <w:rsid w:val="00792E07"/>
    <w:rsid w:val="0079360F"/>
    <w:rsid w:val="00793862"/>
    <w:rsid w:val="007939FF"/>
    <w:rsid w:val="00793CC9"/>
    <w:rsid w:val="007946E5"/>
    <w:rsid w:val="00794CC1"/>
    <w:rsid w:val="007956A1"/>
    <w:rsid w:val="0079576A"/>
    <w:rsid w:val="00795A2C"/>
    <w:rsid w:val="007963A2"/>
    <w:rsid w:val="0079642E"/>
    <w:rsid w:val="00796B19"/>
    <w:rsid w:val="007974D1"/>
    <w:rsid w:val="00797A82"/>
    <w:rsid w:val="007A03D0"/>
    <w:rsid w:val="007A07AC"/>
    <w:rsid w:val="007A0EF0"/>
    <w:rsid w:val="007A12F8"/>
    <w:rsid w:val="007A21ED"/>
    <w:rsid w:val="007A246D"/>
    <w:rsid w:val="007A2903"/>
    <w:rsid w:val="007A2A6B"/>
    <w:rsid w:val="007A2DC0"/>
    <w:rsid w:val="007A3037"/>
    <w:rsid w:val="007A33B2"/>
    <w:rsid w:val="007A3838"/>
    <w:rsid w:val="007A3BAF"/>
    <w:rsid w:val="007A4579"/>
    <w:rsid w:val="007A47A7"/>
    <w:rsid w:val="007A4DB4"/>
    <w:rsid w:val="007A5A4C"/>
    <w:rsid w:val="007A6405"/>
    <w:rsid w:val="007A673A"/>
    <w:rsid w:val="007A7240"/>
    <w:rsid w:val="007A7716"/>
    <w:rsid w:val="007A77DD"/>
    <w:rsid w:val="007B0D99"/>
    <w:rsid w:val="007B24C5"/>
    <w:rsid w:val="007B24D8"/>
    <w:rsid w:val="007B2599"/>
    <w:rsid w:val="007B265F"/>
    <w:rsid w:val="007B270B"/>
    <w:rsid w:val="007B3D02"/>
    <w:rsid w:val="007B4116"/>
    <w:rsid w:val="007B46D0"/>
    <w:rsid w:val="007B4EA2"/>
    <w:rsid w:val="007B5196"/>
    <w:rsid w:val="007B5406"/>
    <w:rsid w:val="007B5F33"/>
    <w:rsid w:val="007B6071"/>
    <w:rsid w:val="007B6304"/>
    <w:rsid w:val="007B69FE"/>
    <w:rsid w:val="007B6BDB"/>
    <w:rsid w:val="007B6C36"/>
    <w:rsid w:val="007B6CDA"/>
    <w:rsid w:val="007B7E39"/>
    <w:rsid w:val="007B7F21"/>
    <w:rsid w:val="007C0BEB"/>
    <w:rsid w:val="007C12CE"/>
    <w:rsid w:val="007C14CE"/>
    <w:rsid w:val="007C1A2F"/>
    <w:rsid w:val="007C2647"/>
    <w:rsid w:val="007C3085"/>
    <w:rsid w:val="007C34A0"/>
    <w:rsid w:val="007C3628"/>
    <w:rsid w:val="007C39C0"/>
    <w:rsid w:val="007C3B50"/>
    <w:rsid w:val="007C3E17"/>
    <w:rsid w:val="007C41E3"/>
    <w:rsid w:val="007C455A"/>
    <w:rsid w:val="007C534A"/>
    <w:rsid w:val="007C6020"/>
    <w:rsid w:val="007C65EC"/>
    <w:rsid w:val="007C666C"/>
    <w:rsid w:val="007C6BC3"/>
    <w:rsid w:val="007C6ECC"/>
    <w:rsid w:val="007C6FDA"/>
    <w:rsid w:val="007C79F2"/>
    <w:rsid w:val="007C7ACE"/>
    <w:rsid w:val="007D06F5"/>
    <w:rsid w:val="007D0856"/>
    <w:rsid w:val="007D0AB0"/>
    <w:rsid w:val="007D0DD6"/>
    <w:rsid w:val="007D111E"/>
    <w:rsid w:val="007D203D"/>
    <w:rsid w:val="007D21A3"/>
    <w:rsid w:val="007D28ED"/>
    <w:rsid w:val="007D3006"/>
    <w:rsid w:val="007D30AD"/>
    <w:rsid w:val="007D3CE8"/>
    <w:rsid w:val="007D45CE"/>
    <w:rsid w:val="007D4621"/>
    <w:rsid w:val="007D463B"/>
    <w:rsid w:val="007D4AA8"/>
    <w:rsid w:val="007D4C26"/>
    <w:rsid w:val="007D50CD"/>
    <w:rsid w:val="007D5164"/>
    <w:rsid w:val="007D54F1"/>
    <w:rsid w:val="007D570F"/>
    <w:rsid w:val="007D57B4"/>
    <w:rsid w:val="007D5887"/>
    <w:rsid w:val="007D5ADB"/>
    <w:rsid w:val="007D5CC7"/>
    <w:rsid w:val="007D74E8"/>
    <w:rsid w:val="007D7CCA"/>
    <w:rsid w:val="007E01D5"/>
    <w:rsid w:val="007E03C3"/>
    <w:rsid w:val="007E1052"/>
    <w:rsid w:val="007E1B8B"/>
    <w:rsid w:val="007E1CC6"/>
    <w:rsid w:val="007E1EA0"/>
    <w:rsid w:val="007E23B9"/>
    <w:rsid w:val="007E24B1"/>
    <w:rsid w:val="007E2558"/>
    <w:rsid w:val="007E25C1"/>
    <w:rsid w:val="007E261B"/>
    <w:rsid w:val="007E26AC"/>
    <w:rsid w:val="007E29C8"/>
    <w:rsid w:val="007E2F36"/>
    <w:rsid w:val="007E2F97"/>
    <w:rsid w:val="007E38D7"/>
    <w:rsid w:val="007E5999"/>
    <w:rsid w:val="007E6133"/>
    <w:rsid w:val="007E6447"/>
    <w:rsid w:val="007E6745"/>
    <w:rsid w:val="007E6B0A"/>
    <w:rsid w:val="007E75D0"/>
    <w:rsid w:val="007F00DE"/>
    <w:rsid w:val="007F0695"/>
    <w:rsid w:val="007F0FB3"/>
    <w:rsid w:val="007F208F"/>
    <w:rsid w:val="007F256E"/>
    <w:rsid w:val="007F288E"/>
    <w:rsid w:val="007F2893"/>
    <w:rsid w:val="007F2920"/>
    <w:rsid w:val="007F30E7"/>
    <w:rsid w:val="007F3223"/>
    <w:rsid w:val="007F37B5"/>
    <w:rsid w:val="007F38EC"/>
    <w:rsid w:val="007F42C6"/>
    <w:rsid w:val="007F45C6"/>
    <w:rsid w:val="007F46FF"/>
    <w:rsid w:val="007F4FF6"/>
    <w:rsid w:val="007F6032"/>
    <w:rsid w:val="007F6744"/>
    <w:rsid w:val="007F6B36"/>
    <w:rsid w:val="007F6E22"/>
    <w:rsid w:val="007F7EA6"/>
    <w:rsid w:val="00800D1D"/>
    <w:rsid w:val="00801035"/>
    <w:rsid w:val="008014E8"/>
    <w:rsid w:val="00801BBA"/>
    <w:rsid w:val="00801DF1"/>
    <w:rsid w:val="00801F20"/>
    <w:rsid w:val="00802049"/>
    <w:rsid w:val="00802543"/>
    <w:rsid w:val="008028D7"/>
    <w:rsid w:val="00802C27"/>
    <w:rsid w:val="0080388D"/>
    <w:rsid w:val="008045F7"/>
    <w:rsid w:val="0080561C"/>
    <w:rsid w:val="0080575A"/>
    <w:rsid w:val="008061CB"/>
    <w:rsid w:val="008074AF"/>
    <w:rsid w:val="008078F5"/>
    <w:rsid w:val="00810527"/>
    <w:rsid w:val="00810B93"/>
    <w:rsid w:val="00810EEC"/>
    <w:rsid w:val="00811D64"/>
    <w:rsid w:val="00812151"/>
    <w:rsid w:val="00812549"/>
    <w:rsid w:val="0081454C"/>
    <w:rsid w:val="0081503F"/>
    <w:rsid w:val="008154E6"/>
    <w:rsid w:val="008159FC"/>
    <w:rsid w:val="0081642D"/>
    <w:rsid w:val="0081684B"/>
    <w:rsid w:val="008168BE"/>
    <w:rsid w:val="00816DC4"/>
    <w:rsid w:val="00816E03"/>
    <w:rsid w:val="00816F34"/>
    <w:rsid w:val="008174EA"/>
    <w:rsid w:val="008179C0"/>
    <w:rsid w:val="00817C7A"/>
    <w:rsid w:val="00817F7E"/>
    <w:rsid w:val="00820B5E"/>
    <w:rsid w:val="00820DDD"/>
    <w:rsid w:val="00821203"/>
    <w:rsid w:val="00821948"/>
    <w:rsid w:val="00821C60"/>
    <w:rsid w:val="00821FB1"/>
    <w:rsid w:val="00822CC1"/>
    <w:rsid w:val="008230A3"/>
    <w:rsid w:val="00823B3E"/>
    <w:rsid w:val="00823C97"/>
    <w:rsid w:val="00823DA6"/>
    <w:rsid w:val="0082417C"/>
    <w:rsid w:val="00824706"/>
    <w:rsid w:val="008249F8"/>
    <w:rsid w:val="00824CE2"/>
    <w:rsid w:val="00824EAB"/>
    <w:rsid w:val="00824EFA"/>
    <w:rsid w:val="008252F3"/>
    <w:rsid w:val="008260CE"/>
    <w:rsid w:val="00826A7D"/>
    <w:rsid w:val="008275FA"/>
    <w:rsid w:val="00830F45"/>
    <w:rsid w:val="0083134E"/>
    <w:rsid w:val="0083146B"/>
    <w:rsid w:val="008315B1"/>
    <w:rsid w:val="0083169B"/>
    <w:rsid w:val="00831B74"/>
    <w:rsid w:val="00831E73"/>
    <w:rsid w:val="008321E3"/>
    <w:rsid w:val="00832B72"/>
    <w:rsid w:val="008333A6"/>
    <w:rsid w:val="00833403"/>
    <w:rsid w:val="00833ED0"/>
    <w:rsid w:val="0083466F"/>
    <w:rsid w:val="00834C98"/>
    <w:rsid w:val="008350CA"/>
    <w:rsid w:val="0083589E"/>
    <w:rsid w:val="00835EF9"/>
    <w:rsid w:val="0083647F"/>
    <w:rsid w:val="00837216"/>
    <w:rsid w:val="008372EB"/>
    <w:rsid w:val="008376C4"/>
    <w:rsid w:val="00837FE6"/>
    <w:rsid w:val="008403C2"/>
    <w:rsid w:val="008404A3"/>
    <w:rsid w:val="00840F61"/>
    <w:rsid w:val="00841201"/>
    <w:rsid w:val="00841596"/>
    <w:rsid w:val="00841DBE"/>
    <w:rsid w:val="008422BC"/>
    <w:rsid w:val="008424D2"/>
    <w:rsid w:val="008425D6"/>
    <w:rsid w:val="008431CA"/>
    <w:rsid w:val="008432C9"/>
    <w:rsid w:val="0084341C"/>
    <w:rsid w:val="00843733"/>
    <w:rsid w:val="00843A8B"/>
    <w:rsid w:val="0084430E"/>
    <w:rsid w:val="0084438B"/>
    <w:rsid w:val="00844A62"/>
    <w:rsid w:val="00844C25"/>
    <w:rsid w:val="00845019"/>
    <w:rsid w:val="0084529C"/>
    <w:rsid w:val="008454E2"/>
    <w:rsid w:val="00845540"/>
    <w:rsid w:val="008458F8"/>
    <w:rsid w:val="008459AF"/>
    <w:rsid w:val="00846BF3"/>
    <w:rsid w:val="008478E3"/>
    <w:rsid w:val="00847A94"/>
    <w:rsid w:val="00847DF3"/>
    <w:rsid w:val="00850721"/>
    <w:rsid w:val="008509D5"/>
    <w:rsid w:val="00850B34"/>
    <w:rsid w:val="00850F2C"/>
    <w:rsid w:val="008510A2"/>
    <w:rsid w:val="008513AA"/>
    <w:rsid w:val="008513D6"/>
    <w:rsid w:val="00851466"/>
    <w:rsid w:val="00852BCA"/>
    <w:rsid w:val="00852DB6"/>
    <w:rsid w:val="00853238"/>
    <w:rsid w:val="00853423"/>
    <w:rsid w:val="008541EB"/>
    <w:rsid w:val="00854B0B"/>
    <w:rsid w:val="0085635E"/>
    <w:rsid w:val="008566D9"/>
    <w:rsid w:val="008574F4"/>
    <w:rsid w:val="008575AE"/>
    <w:rsid w:val="0086036F"/>
    <w:rsid w:val="00861260"/>
    <w:rsid w:val="008616BF"/>
    <w:rsid w:val="00863172"/>
    <w:rsid w:val="008635BC"/>
    <w:rsid w:val="0086530B"/>
    <w:rsid w:val="00865C65"/>
    <w:rsid w:val="008666C1"/>
    <w:rsid w:val="00866B79"/>
    <w:rsid w:val="00866DFC"/>
    <w:rsid w:val="00867C6A"/>
    <w:rsid w:val="008702B0"/>
    <w:rsid w:val="008704A8"/>
    <w:rsid w:val="0087052F"/>
    <w:rsid w:val="008706AF"/>
    <w:rsid w:val="0087075F"/>
    <w:rsid w:val="0087099D"/>
    <w:rsid w:val="008710EA"/>
    <w:rsid w:val="00871299"/>
    <w:rsid w:val="00872283"/>
    <w:rsid w:val="0087255A"/>
    <w:rsid w:val="00872AC4"/>
    <w:rsid w:val="008737DC"/>
    <w:rsid w:val="00873F4D"/>
    <w:rsid w:val="008745F9"/>
    <w:rsid w:val="00874CD2"/>
    <w:rsid w:val="00875434"/>
    <w:rsid w:val="00875534"/>
    <w:rsid w:val="00875995"/>
    <w:rsid w:val="00875DED"/>
    <w:rsid w:val="0087603C"/>
    <w:rsid w:val="0087624E"/>
    <w:rsid w:val="008764E8"/>
    <w:rsid w:val="0087675D"/>
    <w:rsid w:val="008768B8"/>
    <w:rsid w:val="00876ED8"/>
    <w:rsid w:val="00877A68"/>
    <w:rsid w:val="00877A7B"/>
    <w:rsid w:val="008801D3"/>
    <w:rsid w:val="00880305"/>
    <w:rsid w:val="0088042E"/>
    <w:rsid w:val="00880EC7"/>
    <w:rsid w:val="00881AC6"/>
    <w:rsid w:val="00881FA2"/>
    <w:rsid w:val="00882569"/>
    <w:rsid w:val="0088287A"/>
    <w:rsid w:val="0088320D"/>
    <w:rsid w:val="00884996"/>
    <w:rsid w:val="00884F29"/>
    <w:rsid w:val="008862A3"/>
    <w:rsid w:val="00886ED7"/>
    <w:rsid w:val="008874B3"/>
    <w:rsid w:val="00887DA9"/>
    <w:rsid w:val="00887E63"/>
    <w:rsid w:val="00890C7B"/>
    <w:rsid w:val="00890CFD"/>
    <w:rsid w:val="00890EEE"/>
    <w:rsid w:val="00891588"/>
    <w:rsid w:val="00891822"/>
    <w:rsid w:val="00892445"/>
    <w:rsid w:val="0089271B"/>
    <w:rsid w:val="00892BA2"/>
    <w:rsid w:val="00892D68"/>
    <w:rsid w:val="00892DD0"/>
    <w:rsid w:val="008931C8"/>
    <w:rsid w:val="008933F0"/>
    <w:rsid w:val="00893756"/>
    <w:rsid w:val="00893951"/>
    <w:rsid w:val="00894573"/>
    <w:rsid w:val="00894B2D"/>
    <w:rsid w:val="00895016"/>
    <w:rsid w:val="008963AC"/>
    <w:rsid w:val="00896443"/>
    <w:rsid w:val="0089686C"/>
    <w:rsid w:val="00896B9B"/>
    <w:rsid w:val="00896CFB"/>
    <w:rsid w:val="00897121"/>
    <w:rsid w:val="0089770B"/>
    <w:rsid w:val="008A006F"/>
    <w:rsid w:val="008A03B3"/>
    <w:rsid w:val="008A08AC"/>
    <w:rsid w:val="008A11D8"/>
    <w:rsid w:val="008A1D0F"/>
    <w:rsid w:val="008A1EFC"/>
    <w:rsid w:val="008A2F81"/>
    <w:rsid w:val="008A31E6"/>
    <w:rsid w:val="008A3271"/>
    <w:rsid w:val="008A3ADA"/>
    <w:rsid w:val="008A43EC"/>
    <w:rsid w:val="008A4BB0"/>
    <w:rsid w:val="008A59C0"/>
    <w:rsid w:val="008A5F53"/>
    <w:rsid w:val="008A65A7"/>
    <w:rsid w:val="008A69F2"/>
    <w:rsid w:val="008A6DCB"/>
    <w:rsid w:val="008A6DF6"/>
    <w:rsid w:val="008A753A"/>
    <w:rsid w:val="008A796A"/>
    <w:rsid w:val="008A7CA9"/>
    <w:rsid w:val="008A7F27"/>
    <w:rsid w:val="008B002D"/>
    <w:rsid w:val="008B04C2"/>
    <w:rsid w:val="008B09FC"/>
    <w:rsid w:val="008B0A32"/>
    <w:rsid w:val="008B0B1D"/>
    <w:rsid w:val="008B0C4A"/>
    <w:rsid w:val="008B180F"/>
    <w:rsid w:val="008B1867"/>
    <w:rsid w:val="008B2105"/>
    <w:rsid w:val="008B4937"/>
    <w:rsid w:val="008B4AB4"/>
    <w:rsid w:val="008B4D84"/>
    <w:rsid w:val="008B53E4"/>
    <w:rsid w:val="008B5478"/>
    <w:rsid w:val="008B608B"/>
    <w:rsid w:val="008B6343"/>
    <w:rsid w:val="008B65B8"/>
    <w:rsid w:val="008B66E5"/>
    <w:rsid w:val="008B671D"/>
    <w:rsid w:val="008B679A"/>
    <w:rsid w:val="008B6D8C"/>
    <w:rsid w:val="008B7F50"/>
    <w:rsid w:val="008B7FB1"/>
    <w:rsid w:val="008C0B77"/>
    <w:rsid w:val="008C281B"/>
    <w:rsid w:val="008C28F9"/>
    <w:rsid w:val="008C301E"/>
    <w:rsid w:val="008C335F"/>
    <w:rsid w:val="008C3484"/>
    <w:rsid w:val="008C364C"/>
    <w:rsid w:val="008C57C7"/>
    <w:rsid w:val="008C5DAA"/>
    <w:rsid w:val="008C601E"/>
    <w:rsid w:val="008C6226"/>
    <w:rsid w:val="008C6D8E"/>
    <w:rsid w:val="008C709F"/>
    <w:rsid w:val="008C79F5"/>
    <w:rsid w:val="008C7B3D"/>
    <w:rsid w:val="008D030F"/>
    <w:rsid w:val="008D0DD8"/>
    <w:rsid w:val="008D0E9B"/>
    <w:rsid w:val="008D12BD"/>
    <w:rsid w:val="008D12FE"/>
    <w:rsid w:val="008D1315"/>
    <w:rsid w:val="008D2A40"/>
    <w:rsid w:val="008D2E14"/>
    <w:rsid w:val="008D3239"/>
    <w:rsid w:val="008D3613"/>
    <w:rsid w:val="008D3B13"/>
    <w:rsid w:val="008D3D0F"/>
    <w:rsid w:val="008D3F5B"/>
    <w:rsid w:val="008D4418"/>
    <w:rsid w:val="008D4EBA"/>
    <w:rsid w:val="008D537C"/>
    <w:rsid w:val="008D5834"/>
    <w:rsid w:val="008D6232"/>
    <w:rsid w:val="008D6637"/>
    <w:rsid w:val="008D66D3"/>
    <w:rsid w:val="008D6AF9"/>
    <w:rsid w:val="008D6B4C"/>
    <w:rsid w:val="008D6F74"/>
    <w:rsid w:val="008D6FC1"/>
    <w:rsid w:val="008D74D4"/>
    <w:rsid w:val="008E0C8A"/>
    <w:rsid w:val="008E176B"/>
    <w:rsid w:val="008E21D5"/>
    <w:rsid w:val="008E24BA"/>
    <w:rsid w:val="008E3047"/>
    <w:rsid w:val="008E3789"/>
    <w:rsid w:val="008E3BB8"/>
    <w:rsid w:val="008E4495"/>
    <w:rsid w:val="008E4B27"/>
    <w:rsid w:val="008E4E60"/>
    <w:rsid w:val="008E5393"/>
    <w:rsid w:val="008E5DF4"/>
    <w:rsid w:val="008E5F2E"/>
    <w:rsid w:val="008E628F"/>
    <w:rsid w:val="008E697B"/>
    <w:rsid w:val="008E6F79"/>
    <w:rsid w:val="008E7497"/>
    <w:rsid w:val="008E76D8"/>
    <w:rsid w:val="008E786B"/>
    <w:rsid w:val="008E7D36"/>
    <w:rsid w:val="008F01B8"/>
    <w:rsid w:val="008F0B72"/>
    <w:rsid w:val="008F1D1E"/>
    <w:rsid w:val="008F2256"/>
    <w:rsid w:val="008F265F"/>
    <w:rsid w:val="008F2C29"/>
    <w:rsid w:val="008F309E"/>
    <w:rsid w:val="008F3355"/>
    <w:rsid w:val="008F3695"/>
    <w:rsid w:val="008F380F"/>
    <w:rsid w:val="008F3A15"/>
    <w:rsid w:val="008F3E33"/>
    <w:rsid w:val="008F40B4"/>
    <w:rsid w:val="008F455D"/>
    <w:rsid w:val="008F465C"/>
    <w:rsid w:val="008F4686"/>
    <w:rsid w:val="008F600B"/>
    <w:rsid w:val="008F623E"/>
    <w:rsid w:val="008F6C6D"/>
    <w:rsid w:val="008F6F2A"/>
    <w:rsid w:val="008F70CA"/>
    <w:rsid w:val="008F7148"/>
    <w:rsid w:val="008F7987"/>
    <w:rsid w:val="008F7CBA"/>
    <w:rsid w:val="008F7DAB"/>
    <w:rsid w:val="008F7E5C"/>
    <w:rsid w:val="009009AD"/>
    <w:rsid w:val="00900FFF"/>
    <w:rsid w:val="00901613"/>
    <w:rsid w:val="009019B1"/>
    <w:rsid w:val="00901D9F"/>
    <w:rsid w:val="00902C8F"/>
    <w:rsid w:val="00903DC4"/>
    <w:rsid w:val="00904604"/>
    <w:rsid w:val="00904B8A"/>
    <w:rsid w:val="00906281"/>
    <w:rsid w:val="009063AA"/>
    <w:rsid w:val="0090657E"/>
    <w:rsid w:val="009065BA"/>
    <w:rsid w:val="00906A6A"/>
    <w:rsid w:val="00906DDE"/>
    <w:rsid w:val="00907099"/>
    <w:rsid w:val="00907214"/>
    <w:rsid w:val="009073B6"/>
    <w:rsid w:val="009077CC"/>
    <w:rsid w:val="00907977"/>
    <w:rsid w:val="009100FA"/>
    <w:rsid w:val="0091220F"/>
    <w:rsid w:val="009129EA"/>
    <w:rsid w:val="0091390C"/>
    <w:rsid w:val="00913B1E"/>
    <w:rsid w:val="00914516"/>
    <w:rsid w:val="00914598"/>
    <w:rsid w:val="00914CEB"/>
    <w:rsid w:val="009150E7"/>
    <w:rsid w:val="009159F8"/>
    <w:rsid w:val="00915FED"/>
    <w:rsid w:val="0091662A"/>
    <w:rsid w:val="009168DD"/>
    <w:rsid w:val="00916C39"/>
    <w:rsid w:val="009173AC"/>
    <w:rsid w:val="00917ACF"/>
    <w:rsid w:val="00917CEA"/>
    <w:rsid w:val="00917CFC"/>
    <w:rsid w:val="00920A59"/>
    <w:rsid w:val="009222A9"/>
    <w:rsid w:val="009238C0"/>
    <w:rsid w:val="0092465B"/>
    <w:rsid w:val="00924A7C"/>
    <w:rsid w:val="00925488"/>
    <w:rsid w:val="009260DD"/>
    <w:rsid w:val="0092673E"/>
    <w:rsid w:val="0092769C"/>
    <w:rsid w:val="00931763"/>
    <w:rsid w:val="00931A2C"/>
    <w:rsid w:val="00931A8E"/>
    <w:rsid w:val="00931BF7"/>
    <w:rsid w:val="009320AF"/>
    <w:rsid w:val="00932422"/>
    <w:rsid w:val="00932643"/>
    <w:rsid w:val="009333FA"/>
    <w:rsid w:val="0093428A"/>
    <w:rsid w:val="009348F9"/>
    <w:rsid w:val="00935983"/>
    <w:rsid w:val="009369D3"/>
    <w:rsid w:val="00936A86"/>
    <w:rsid w:val="00936C07"/>
    <w:rsid w:val="00936D39"/>
    <w:rsid w:val="00937D5F"/>
    <w:rsid w:val="00940F0D"/>
    <w:rsid w:val="0094104B"/>
    <w:rsid w:val="009412F2"/>
    <w:rsid w:val="0094169D"/>
    <w:rsid w:val="009417D4"/>
    <w:rsid w:val="00942449"/>
    <w:rsid w:val="00942686"/>
    <w:rsid w:val="00942CF8"/>
    <w:rsid w:val="00942CFE"/>
    <w:rsid w:val="00943005"/>
    <w:rsid w:val="0094302D"/>
    <w:rsid w:val="00943040"/>
    <w:rsid w:val="009434F9"/>
    <w:rsid w:val="00943A3E"/>
    <w:rsid w:val="00943F42"/>
    <w:rsid w:val="0094544E"/>
    <w:rsid w:val="00945A6C"/>
    <w:rsid w:val="00946139"/>
    <w:rsid w:val="00946D41"/>
    <w:rsid w:val="009472B5"/>
    <w:rsid w:val="00947526"/>
    <w:rsid w:val="00950006"/>
    <w:rsid w:val="00950273"/>
    <w:rsid w:val="00950E65"/>
    <w:rsid w:val="009512C2"/>
    <w:rsid w:val="00951463"/>
    <w:rsid w:val="009514A6"/>
    <w:rsid w:val="0095242D"/>
    <w:rsid w:val="00952744"/>
    <w:rsid w:val="009529A5"/>
    <w:rsid w:val="00952C9E"/>
    <w:rsid w:val="00952E0A"/>
    <w:rsid w:val="0095326D"/>
    <w:rsid w:val="00953518"/>
    <w:rsid w:val="00953586"/>
    <w:rsid w:val="009539D6"/>
    <w:rsid w:val="0095437A"/>
    <w:rsid w:val="00954C9F"/>
    <w:rsid w:val="00955022"/>
    <w:rsid w:val="009553F7"/>
    <w:rsid w:val="00955AF6"/>
    <w:rsid w:val="0095624A"/>
    <w:rsid w:val="00956BE1"/>
    <w:rsid w:val="0095765C"/>
    <w:rsid w:val="00961381"/>
    <w:rsid w:val="0096159B"/>
    <w:rsid w:val="009616C4"/>
    <w:rsid w:val="009617BF"/>
    <w:rsid w:val="00962368"/>
    <w:rsid w:val="009626DF"/>
    <w:rsid w:val="00962D14"/>
    <w:rsid w:val="009639C4"/>
    <w:rsid w:val="00964183"/>
    <w:rsid w:val="00964F7A"/>
    <w:rsid w:val="009651E2"/>
    <w:rsid w:val="009655E9"/>
    <w:rsid w:val="00965655"/>
    <w:rsid w:val="00966978"/>
    <w:rsid w:val="00967073"/>
    <w:rsid w:val="00967362"/>
    <w:rsid w:val="009676FB"/>
    <w:rsid w:val="00967A7F"/>
    <w:rsid w:val="00967B0F"/>
    <w:rsid w:val="009709F1"/>
    <w:rsid w:val="00970A3E"/>
    <w:rsid w:val="00970AB7"/>
    <w:rsid w:val="00971786"/>
    <w:rsid w:val="00971926"/>
    <w:rsid w:val="00971BD3"/>
    <w:rsid w:val="00972479"/>
    <w:rsid w:val="009728B8"/>
    <w:rsid w:val="00972D1C"/>
    <w:rsid w:val="009732B9"/>
    <w:rsid w:val="00973AD9"/>
    <w:rsid w:val="00973CFF"/>
    <w:rsid w:val="00974630"/>
    <w:rsid w:val="0097482C"/>
    <w:rsid w:val="00974AAA"/>
    <w:rsid w:val="009750C7"/>
    <w:rsid w:val="0097550F"/>
    <w:rsid w:val="00975B4F"/>
    <w:rsid w:val="00975FC5"/>
    <w:rsid w:val="0097668F"/>
    <w:rsid w:val="009768C2"/>
    <w:rsid w:val="009775F4"/>
    <w:rsid w:val="00977DD3"/>
    <w:rsid w:val="009800C3"/>
    <w:rsid w:val="00980873"/>
    <w:rsid w:val="009811BB"/>
    <w:rsid w:val="00981AAF"/>
    <w:rsid w:val="00981B00"/>
    <w:rsid w:val="0098261F"/>
    <w:rsid w:val="0098326A"/>
    <w:rsid w:val="00983414"/>
    <w:rsid w:val="00983BE5"/>
    <w:rsid w:val="00983C43"/>
    <w:rsid w:val="009844A5"/>
    <w:rsid w:val="009845A2"/>
    <w:rsid w:val="00984BF6"/>
    <w:rsid w:val="00984C35"/>
    <w:rsid w:val="00984DF7"/>
    <w:rsid w:val="00985020"/>
    <w:rsid w:val="0098528F"/>
    <w:rsid w:val="009853AD"/>
    <w:rsid w:val="00985727"/>
    <w:rsid w:val="00985ECA"/>
    <w:rsid w:val="0098671D"/>
    <w:rsid w:val="009879BC"/>
    <w:rsid w:val="009900F6"/>
    <w:rsid w:val="00990857"/>
    <w:rsid w:val="009909A9"/>
    <w:rsid w:val="009909D1"/>
    <w:rsid w:val="009910FC"/>
    <w:rsid w:val="00991DB2"/>
    <w:rsid w:val="00991FD6"/>
    <w:rsid w:val="00992487"/>
    <w:rsid w:val="009928DF"/>
    <w:rsid w:val="00992A4A"/>
    <w:rsid w:val="009931A5"/>
    <w:rsid w:val="0099395F"/>
    <w:rsid w:val="00994EA8"/>
    <w:rsid w:val="00995DB1"/>
    <w:rsid w:val="00995EDC"/>
    <w:rsid w:val="00996135"/>
    <w:rsid w:val="0099663D"/>
    <w:rsid w:val="00996F5F"/>
    <w:rsid w:val="0099716C"/>
    <w:rsid w:val="00997622"/>
    <w:rsid w:val="00997AE1"/>
    <w:rsid w:val="00997BE9"/>
    <w:rsid w:val="00997C20"/>
    <w:rsid w:val="00997F44"/>
    <w:rsid w:val="009A0681"/>
    <w:rsid w:val="009A12FE"/>
    <w:rsid w:val="009A1489"/>
    <w:rsid w:val="009A17B4"/>
    <w:rsid w:val="009A1F90"/>
    <w:rsid w:val="009A23F7"/>
    <w:rsid w:val="009A2B79"/>
    <w:rsid w:val="009A3A4B"/>
    <w:rsid w:val="009A3D3C"/>
    <w:rsid w:val="009A4241"/>
    <w:rsid w:val="009A4377"/>
    <w:rsid w:val="009A49B9"/>
    <w:rsid w:val="009A4CCD"/>
    <w:rsid w:val="009A55B6"/>
    <w:rsid w:val="009A6137"/>
    <w:rsid w:val="009A6E40"/>
    <w:rsid w:val="009A7491"/>
    <w:rsid w:val="009A76C9"/>
    <w:rsid w:val="009A783E"/>
    <w:rsid w:val="009A78BB"/>
    <w:rsid w:val="009B0169"/>
    <w:rsid w:val="009B01F6"/>
    <w:rsid w:val="009B029D"/>
    <w:rsid w:val="009B0BB7"/>
    <w:rsid w:val="009B13D8"/>
    <w:rsid w:val="009B1DF1"/>
    <w:rsid w:val="009B58A9"/>
    <w:rsid w:val="009B58E2"/>
    <w:rsid w:val="009B599C"/>
    <w:rsid w:val="009B5FC8"/>
    <w:rsid w:val="009B6085"/>
    <w:rsid w:val="009B64FD"/>
    <w:rsid w:val="009B6D8D"/>
    <w:rsid w:val="009B715E"/>
    <w:rsid w:val="009B71B8"/>
    <w:rsid w:val="009B7C2D"/>
    <w:rsid w:val="009B7DD7"/>
    <w:rsid w:val="009C042D"/>
    <w:rsid w:val="009C18E5"/>
    <w:rsid w:val="009C1DFA"/>
    <w:rsid w:val="009C227F"/>
    <w:rsid w:val="009C28D1"/>
    <w:rsid w:val="009C2BAB"/>
    <w:rsid w:val="009C2DE0"/>
    <w:rsid w:val="009C456D"/>
    <w:rsid w:val="009C4B34"/>
    <w:rsid w:val="009C5328"/>
    <w:rsid w:val="009C58AB"/>
    <w:rsid w:val="009C5BB2"/>
    <w:rsid w:val="009C5CF7"/>
    <w:rsid w:val="009C5DCE"/>
    <w:rsid w:val="009C5FA9"/>
    <w:rsid w:val="009C64EA"/>
    <w:rsid w:val="009C680A"/>
    <w:rsid w:val="009C6A3F"/>
    <w:rsid w:val="009C6A67"/>
    <w:rsid w:val="009C7612"/>
    <w:rsid w:val="009C7D81"/>
    <w:rsid w:val="009D082F"/>
    <w:rsid w:val="009D1004"/>
    <w:rsid w:val="009D13E9"/>
    <w:rsid w:val="009D1693"/>
    <w:rsid w:val="009D21AC"/>
    <w:rsid w:val="009D2534"/>
    <w:rsid w:val="009D2A64"/>
    <w:rsid w:val="009D2E8D"/>
    <w:rsid w:val="009D395C"/>
    <w:rsid w:val="009D3B13"/>
    <w:rsid w:val="009D3C91"/>
    <w:rsid w:val="009D4536"/>
    <w:rsid w:val="009D4581"/>
    <w:rsid w:val="009D4BF1"/>
    <w:rsid w:val="009D4F22"/>
    <w:rsid w:val="009D50BA"/>
    <w:rsid w:val="009D5413"/>
    <w:rsid w:val="009D5E9E"/>
    <w:rsid w:val="009D6299"/>
    <w:rsid w:val="009D63DD"/>
    <w:rsid w:val="009D6555"/>
    <w:rsid w:val="009D6EB6"/>
    <w:rsid w:val="009D76C8"/>
    <w:rsid w:val="009E050C"/>
    <w:rsid w:val="009E0A83"/>
    <w:rsid w:val="009E0DD9"/>
    <w:rsid w:val="009E1CA8"/>
    <w:rsid w:val="009E1EBA"/>
    <w:rsid w:val="009E233E"/>
    <w:rsid w:val="009E2A12"/>
    <w:rsid w:val="009E2D23"/>
    <w:rsid w:val="009E3004"/>
    <w:rsid w:val="009E3211"/>
    <w:rsid w:val="009E3978"/>
    <w:rsid w:val="009E4155"/>
    <w:rsid w:val="009E47FB"/>
    <w:rsid w:val="009E4A3B"/>
    <w:rsid w:val="009E4C6D"/>
    <w:rsid w:val="009E53C5"/>
    <w:rsid w:val="009E6209"/>
    <w:rsid w:val="009E7296"/>
    <w:rsid w:val="009E72A1"/>
    <w:rsid w:val="009E775E"/>
    <w:rsid w:val="009E7815"/>
    <w:rsid w:val="009F00B3"/>
    <w:rsid w:val="009F0953"/>
    <w:rsid w:val="009F0A72"/>
    <w:rsid w:val="009F0C8B"/>
    <w:rsid w:val="009F0C9C"/>
    <w:rsid w:val="009F0CE2"/>
    <w:rsid w:val="009F0DC0"/>
    <w:rsid w:val="009F0E6C"/>
    <w:rsid w:val="009F11E9"/>
    <w:rsid w:val="009F164D"/>
    <w:rsid w:val="009F2333"/>
    <w:rsid w:val="009F2586"/>
    <w:rsid w:val="009F29BD"/>
    <w:rsid w:val="009F3063"/>
    <w:rsid w:val="009F36EA"/>
    <w:rsid w:val="009F380E"/>
    <w:rsid w:val="009F38CD"/>
    <w:rsid w:val="009F40F8"/>
    <w:rsid w:val="009F4922"/>
    <w:rsid w:val="009F4CC2"/>
    <w:rsid w:val="009F591C"/>
    <w:rsid w:val="009F59AE"/>
    <w:rsid w:val="009F5BE1"/>
    <w:rsid w:val="009F6DF0"/>
    <w:rsid w:val="009F6EF3"/>
    <w:rsid w:val="009F7E84"/>
    <w:rsid w:val="009F7F0E"/>
    <w:rsid w:val="00A008C1"/>
    <w:rsid w:val="00A0091F"/>
    <w:rsid w:val="00A00C63"/>
    <w:rsid w:val="00A0272B"/>
    <w:rsid w:val="00A02BE9"/>
    <w:rsid w:val="00A02C04"/>
    <w:rsid w:val="00A02DB2"/>
    <w:rsid w:val="00A03928"/>
    <w:rsid w:val="00A0428A"/>
    <w:rsid w:val="00A04A7F"/>
    <w:rsid w:val="00A04FAD"/>
    <w:rsid w:val="00A05C46"/>
    <w:rsid w:val="00A064A5"/>
    <w:rsid w:val="00A07A7D"/>
    <w:rsid w:val="00A10420"/>
    <w:rsid w:val="00A10BE3"/>
    <w:rsid w:val="00A10DB4"/>
    <w:rsid w:val="00A113D8"/>
    <w:rsid w:val="00A11591"/>
    <w:rsid w:val="00A1192B"/>
    <w:rsid w:val="00A121EF"/>
    <w:rsid w:val="00A12F09"/>
    <w:rsid w:val="00A14356"/>
    <w:rsid w:val="00A148C9"/>
    <w:rsid w:val="00A15357"/>
    <w:rsid w:val="00A155BF"/>
    <w:rsid w:val="00A1595D"/>
    <w:rsid w:val="00A15D34"/>
    <w:rsid w:val="00A15F62"/>
    <w:rsid w:val="00A15F69"/>
    <w:rsid w:val="00A16200"/>
    <w:rsid w:val="00A16EB4"/>
    <w:rsid w:val="00A1752C"/>
    <w:rsid w:val="00A206BA"/>
    <w:rsid w:val="00A20C85"/>
    <w:rsid w:val="00A20DFC"/>
    <w:rsid w:val="00A21200"/>
    <w:rsid w:val="00A21A10"/>
    <w:rsid w:val="00A22375"/>
    <w:rsid w:val="00A2241E"/>
    <w:rsid w:val="00A22FB2"/>
    <w:rsid w:val="00A23B61"/>
    <w:rsid w:val="00A23D49"/>
    <w:rsid w:val="00A23EF5"/>
    <w:rsid w:val="00A2439C"/>
    <w:rsid w:val="00A245AB"/>
    <w:rsid w:val="00A25186"/>
    <w:rsid w:val="00A25618"/>
    <w:rsid w:val="00A256DF"/>
    <w:rsid w:val="00A258BD"/>
    <w:rsid w:val="00A25924"/>
    <w:rsid w:val="00A25B2E"/>
    <w:rsid w:val="00A25E18"/>
    <w:rsid w:val="00A25EF1"/>
    <w:rsid w:val="00A2666C"/>
    <w:rsid w:val="00A26ACA"/>
    <w:rsid w:val="00A26F20"/>
    <w:rsid w:val="00A27088"/>
    <w:rsid w:val="00A272A4"/>
    <w:rsid w:val="00A27463"/>
    <w:rsid w:val="00A274AA"/>
    <w:rsid w:val="00A27A19"/>
    <w:rsid w:val="00A304EA"/>
    <w:rsid w:val="00A310E0"/>
    <w:rsid w:val="00A31D0E"/>
    <w:rsid w:val="00A325C9"/>
    <w:rsid w:val="00A3306D"/>
    <w:rsid w:val="00A3352A"/>
    <w:rsid w:val="00A337ED"/>
    <w:rsid w:val="00A3392B"/>
    <w:rsid w:val="00A3487F"/>
    <w:rsid w:val="00A349A5"/>
    <w:rsid w:val="00A34A11"/>
    <w:rsid w:val="00A353BE"/>
    <w:rsid w:val="00A35F39"/>
    <w:rsid w:val="00A36146"/>
    <w:rsid w:val="00A36947"/>
    <w:rsid w:val="00A372C0"/>
    <w:rsid w:val="00A372E3"/>
    <w:rsid w:val="00A374A9"/>
    <w:rsid w:val="00A374F8"/>
    <w:rsid w:val="00A37DCF"/>
    <w:rsid w:val="00A40984"/>
    <w:rsid w:val="00A40B05"/>
    <w:rsid w:val="00A417D1"/>
    <w:rsid w:val="00A42475"/>
    <w:rsid w:val="00A42C26"/>
    <w:rsid w:val="00A431A2"/>
    <w:rsid w:val="00A43DC3"/>
    <w:rsid w:val="00A44810"/>
    <w:rsid w:val="00A44B4B"/>
    <w:rsid w:val="00A4527E"/>
    <w:rsid w:val="00A45EF4"/>
    <w:rsid w:val="00A4621D"/>
    <w:rsid w:val="00A4625F"/>
    <w:rsid w:val="00A463ED"/>
    <w:rsid w:val="00A46464"/>
    <w:rsid w:val="00A46FE8"/>
    <w:rsid w:val="00A472C5"/>
    <w:rsid w:val="00A47442"/>
    <w:rsid w:val="00A514E4"/>
    <w:rsid w:val="00A51B28"/>
    <w:rsid w:val="00A51C1D"/>
    <w:rsid w:val="00A524D4"/>
    <w:rsid w:val="00A54516"/>
    <w:rsid w:val="00A54C19"/>
    <w:rsid w:val="00A54C55"/>
    <w:rsid w:val="00A55870"/>
    <w:rsid w:val="00A55AF4"/>
    <w:rsid w:val="00A563EE"/>
    <w:rsid w:val="00A56924"/>
    <w:rsid w:val="00A56D70"/>
    <w:rsid w:val="00A578BC"/>
    <w:rsid w:val="00A579C2"/>
    <w:rsid w:val="00A57DFD"/>
    <w:rsid w:val="00A60F57"/>
    <w:rsid w:val="00A61031"/>
    <w:rsid w:val="00A614EF"/>
    <w:rsid w:val="00A61C0D"/>
    <w:rsid w:val="00A62417"/>
    <w:rsid w:val="00A626B1"/>
    <w:rsid w:val="00A6301D"/>
    <w:rsid w:val="00A63158"/>
    <w:rsid w:val="00A63AF8"/>
    <w:rsid w:val="00A645ED"/>
    <w:rsid w:val="00A646F8"/>
    <w:rsid w:val="00A64964"/>
    <w:rsid w:val="00A65EB5"/>
    <w:rsid w:val="00A6602E"/>
    <w:rsid w:val="00A664AB"/>
    <w:rsid w:val="00A66CCC"/>
    <w:rsid w:val="00A66E4F"/>
    <w:rsid w:val="00A6703F"/>
    <w:rsid w:val="00A67280"/>
    <w:rsid w:val="00A67E71"/>
    <w:rsid w:val="00A7056B"/>
    <w:rsid w:val="00A70848"/>
    <w:rsid w:val="00A710BF"/>
    <w:rsid w:val="00A71CC0"/>
    <w:rsid w:val="00A72475"/>
    <w:rsid w:val="00A729A1"/>
    <w:rsid w:val="00A73BD9"/>
    <w:rsid w:val="00A74437"/>
    <w:rsid w:val="00A74638"/>
    <w:rsid w:val="00A74BFF"/>
    <w:rsid w:val="00A74D70"/>
    <w:rsid w:val="00A74E50"/>
    <w:rsid w:val="00A75164"/>
    <w:rsid w:val="00A7520F"/>
    <w:rsid w:val="00A752C2"/>
    <w:rsid w:val="00A75522"/>
    <w:rsid w:val="00A757EF"/>
    <w:rsid w:val="00A75E43"/>
    <w:rsid w:val="00A76E3B"/>
    <w:rsid w:val="00A76FDB"/>
    <w:rsid w:val="00A77005"/>
    <w:rsid w:val="00A774EC"/>
    <w:rsid w:val="00A778D2"/>
    <w:rsid w:val="00A80307"/>
    <w:rsid w:val="00A80631"/>
    <w:rsid w:val="00A81222"/>
    <w:rsid w:val="00A8196A"/>
    <w:rsid w:val="00A82881"/>
    <w:rsid w:val="00A829BF"/>
    <w:rsid w:val="00A82A1F"/>
    <w:rsid w:val="00A82A5A"/>
    <w:rsid w:val="00A82B5C"/>
    <w:rsid w:val="00A82CBB"/>
    <w:rsid w:val="00A82CFB"/>
    <w:rsid w:val="00A82D98"/>
    <w:rsid w:val="00A83C8D"/>
    <w:rsid w:val="00A83F27"/>
    <w:rsid w:val="00A84CDE"/>
    <w:rsid w:val="00A84E96"/>
    <w:rsid w:val="00A85665"/>
    <w:rsid w:val="00A85A1C"/>
    <w:rsid w:val="00A86754"/>
    <w:rsid w:val="00A873FA"/>
    <w:rsid w:val="00A87BC2"/>
    <w:rsid w:val="00A91926"/>
    <w:rsid w:val="00A9301E"/>
    <w:rsid w:val="00A93A7C"/>
    <w:rsid w:val="00A93DC9"/>
    <w:rsid w:val="00A93F7B"/>
    <w:rsid w:val="00A94073"/>
    <w:rsid w:val="00A942DB"/>
    <w:rsid w:val="00A94DC2"/>
    <w:rsid w:val="00A95E6F"/>
    <w:rsid w:val="00A95E9E"/>
    <w:rsid w:val="00A9652C"/>
    <w:rsid w:val="00A96B71"/>
    <w:rsid w:val="00A97527"/>
    <w:rsid w:val="00A97610"/>
    <w:rsid w:val="00A979FF"/>
    <w:rsid w:val="00AA02E4"/>
    <w:rsid w:val="00AA1060"/>
    <w:rsid w:val="00AA13A4"/>
    <w:rsid w:val="00AA2670"/>
    <w:rsid w:val="00AA269F"/>
    <w:rsid w:val="00AA3108"/>
    <w:rsid w:val="00AA3674"/>
    <w:rsid w:val="00AA39BB"/>
    <w:rsid w:val="00AA3A27"/>
    <w:rsid w:val="00AA482D"/>
    <w:rsid w:val="00AA5369"/>
    <w:rsid w:val="00AA53E7"/>
    <w:rsid w:val="00AA54DC"/>
    <w:rsid w:val="00AA776E"/>
    <w:rsid w:val="00AA7925"/>
    <w:rsid w:val="00AA792F"/>
    <w:rsid w:val="00AA7D44"/>
    <w:rsid w:val="00AB0EC7"/>
    <w:rsid w:val="00AB0F56"/>
    <w:rsid w:val="00AB1D56"/>
    <w:rsid w:val="00AB1E53"/>
    <w:rsid w:val="00AB2202"/>
    <w:rsid w:val="00AB2BE4"/>
    <w:rsid w:val="00AB3C31"/>
    <w:rsid w:val="00AB4179"/>
    <w:rsid w:val="00AB44E3"/>
    <w:rsid w:val="00AB4F92"/>
    <w:rsid w:val="00AB5299"/>
    <w:rsid w:val="00AB5606"/>
    <w:rsid w:val="00AB5892"/>
    <w:rsid w:val="00AB5A30"/>
    <w:rsid w:val="00AB5B49"/>
    <w:rsid w:val="00AB62E9"/>
    <w:rsid w:val="00AB73BC"/>
    <w:rsid w:val="00AB73F7"/>
    <w:rsid w:val="00AC0004"/>
    <w:rsid w:val="00AC0837"/>
    <w:rsid w:val="00AC0D52"/>
    <w:rsid w:val="00AC0F67"/>
    <w:rsid w:val="00AC11C5"/>
    <w:rsid w:val="00AC1659"/>
    <w:rsid w:val="00AC18D4"/>
    <w:rsid w:val="00AC1AC7"/>
    <w:rsid w:val="00AC1CB0"/>
    <w:rsid w:val="00AC1CBC"/>
    <w:rsid w:val="00AC21E2"/>
    <w:rsid w:val="00AC373A"/>
    <w:rsid w:val="00AC389D"/>
    <w:rsid w:val="00AC3A4C"/>
    <w:rsid w:val="00AC4D3A"/>
    <w:rsid w:val="00AC500F"/>
    <w:rsid w:val="00AC5389"/>
    <w:rsid w:val="00AC6337"/>
    <w:rsid w:val="00AC77D0"/>
    <w:rsid w:val="00AC78D0"/>
    <w:rsid w:val="00AC7BC1"/>
    <w:rsid w:val="00AD085A"/>
    <w:rsid w:val="00AD0FAF"/>
    <w:rsid w:val="00AD13C2"/>
    <w:rsid w:val="00AD22E5"/>
    <w:rsid w:val="00AD2BF0"/>
    <w:rsid w:val="00AD36FA"/>
    <w:rsid w:val="00AD3AE3"/>
    <w:rsid w:val="00AD3C21"/>
    <w:rsid w:val="00AD4125"/>
    <w:rsid w:val="00AD5550"/>
    <w:rsid w:val="00AD5C91"/>
    <w:rsid w:val="00AD6E39"/>
    <w:rsid w:val="00AD729F"/>
    <w:rsid w:val="00AD7384"/>
    <w:rsid w:val="00AD73F6"/>
    <w:rsid w:val="00AD745E"/>
    <w:rsid w:val="00AD7858"/>
    <w:rsid w:val="00AD7AB9"/>
    <w:rsid w:val="00AD7E2C"/>
    <w:rsid w:val="00AE00F5"/>
    <w:rsid w:val="00AE02C3"/>
    <w:rsid w:val="00AE0677"/>
    <w:rsid w:val="00AE0C1B"/>
    <w:rsid w:val="00AE0DC8"/>
    <w:rsid w:val="00AE1A59"/>
    <w:rsid w:val="00AE1CA1"/>
    <w:rsid w:val="00AE2A72"/>
    <w:rsid w:val="00AE2ADC"/>
    <w:rsid w:val="00AE2BC0"/>
    <w:rsid w:val="00AE30D6"/>
    <w:rsid w:val="00AE31D2"/>
    <w:rsid w:val="00AE330F"/>
    <w:rsid w:val="00AE3642"/>
    <w:rsid w:val="00AE3774"/>
    <w:rsid w:val="00AE399C"/>
    <w:rsid w:val="00AE3F91"/>
    <w:rsid w:val="00AE487F"/>
    <w:rsid w:val="00AE4BBA"/>
    <w:rsid w:val="00AE4CFF"/>
    <w:rsid w:val="00AE4D07"/>
    <w:rsid w:val="00AE5280"/>
    <w:rsid w:val="00AE538B"/>
    <w:rsid w:val="00AE54AF"/>
    <w:rsid w:val="00AE5752"/>
    <w:rsid w:val="00AE5A11"/>
    <w:rsid w:val="00AE5EF7"/>
    <w:rsid w:val="00AE6148"/>
    <w:rsid w:val="00AE66B3"/>
    <w:rsid w:val="00AE6971"/>
    <w:rsid w:val="00AE6974"/>
    <w:rsid w:val="00AE6F32"/>
    <w:rsid w:val="00AE7A28"/>
    <w:rsid w:val="00AE7E95"/>
    <w:rsid w:val="00AF0006"/>
    <w:rsid w:val="00AF0DA0"/>
    <w:rsid w:val="00AF146A"/>
    <w:rsid w:val="00AF1E65"/>
    <w:rsid w:val="00AF205F"/>
    <w:rsid w:val="00AF2236"/>
    <w:rsid w:val="00AF2363"/>
    <w:rsid w:val="00AF26CE"/>
    <w:rsid w:val="00AF3A35"/>
    <w:rsid w:val="00AF43C4"/>
    <w:rsid w:val="00AF51D7"/>
    <w:rsid w:val="00AF5612"/>
    <w:rsid w:val="00AF5B29"/>
    <w:rsid w:val="00AF5CE7"/>
    <w:rsid w:val="00AF5F7A"/>
    <w:rsid w:val="00AF647E"/>
    <w:rsid w:val="00AF6CD5"/>
    <w:rsid w:val="00AF703C"/>
    <w:rsid w:val="00AF75A3"/>
    <w:rsid w:val="00AF7C1F"/>
    <w:rsid w:val="00B00813"/>
    <w:rsid w:val="00B008E4"/>
    <w:rsid w:val="00B00CE5"/>
    <w:rsid w:val="00B00D17"/>
    <w:rsid w:val="00B01156"/>
    <w:rsid w:val="00B017E0"/>
    <w:rsid w:val="00B01AF8"/>
    <w:rsid w:val="00B03147"/>
    <w:rsid w:val="00B036BA"/>
    <w:rsid w:val="00B038A6"/>
    <w:rsid w:val="00B03BED"/>
    <w:rsid w:val="00B03FC7"/>
    <w:rsid w:val="00B040C2"/>
    <w:rsid w:val="00B04231"/>
    <w:rsid w:val="00B046DB"/>
    <w:rsid w:val="00B0546D"/>
    <w:rsid w:val="00B0571F"/>
    <w:rsid w:val="00B05964"/>
    <w:rsid w:val="00B06A8B"/>
    <w:rsid w:val="00B07468"/>
    <w:rsid w:val="00B078B8"/>
    <w:rsid w:val="00B07F3F"/>
    <w:rsid w:val="00B10941"/>
    <w:rsid w:val="00B10B02"/>
    <w:rsid w:val="00B10CCC"/>
    <w:rsid w:val="00B10E47"/>
    <w:rsid w:val="00B114DF"/>
    <w:rsid w:val="00B1174D"/>
    <w:rsid w:val="00B11866"/>
    <w:rsid w:val="00B119ED"/>
    <w:rsid w:val="00B11F00"/>
    <w:rsid w:val="00B1268C"/>
    <w:rsid w:val="00B12747"/>
    <w:rsid w:val="00B12AB4"/>
    <w:rsid w:val="00B135D8"/>
    <w:rsid w:val="00B13AC5"/>
    <w:rsid w:val="00B13B10"/>
    <w:rsid w:val="00B13EBC"/>
    <w:rsid w:val="00B14281"/>
    <w:rsid w:val="00B14462"/>
    <w:rsid w:val="00B14DD3"/>
    <w:rsid w:val="00B1562A"/>
    <w:rsid w:val="00B16581"/>
    <w:rsid w:val="00B16B48"/>
    <w:rsid w:val="00B16BED"/>
    <w:rsid w:val="00B16EB3"/>
    <w:rsid w:val="00B17B75"/>
    <w:rsid w:val="00B20382"/>
    <w:rsid w:val="00B2088F"/>
    <w:rsid w:val="00B2111D"/>
    <w:rsid w:val="00B2119C"/>
    <w:rsid w:val="00B21FE9"/>
    <w:rsid w:val="00B22277"/>
    <w:rsid w:val="00B23587"/>
    <w:rsid w:val="00B23D7D"/>
    <w:rsid w:val="00B24261"/>
    <w:rsid w:val="00B247F5"/>
    <w:rsid w:val="00B249D3"/>
    <w:rsid w:val="00B24BD5"/>
    <w:rsid w:val="00B251CD"/>
    <w:rsid w:val="00B25397"/>
    <w:rsid w:val="00B25846"/>
    <w:rsid w:val="00B25D84"/>
    <w:rsid w:val="00B263CA"/>
    <w:rsid w:val="00B2662D"/>
    <w:rsid w:val="00B26E99"/>
    <w:rsid w:val="00B270B7"/>
    <w:rsid w:val="00B27282"/>
    <w:rsid w:val="00B272D8"/>
    <w:rsid w:val="00B272EB"/>
    <w:rsid w:val="00B301BF"/>
    <w:rsid w:val="00B306B3"/>
    <w:rsid w:val="00B307D5"/>
    <w:rsid w:val="00B30DC8"/>
    <w:rsid w:val="00B31C96"/>
    <w:rsid w:val="00B31E65"/>
    <w:rsid w:val="00B32363"/>
    <w:rsid w:val="00B328A7"/>
    <w:rsid w:val="00B32D25"/>
    <w:rsid w:val="00B32F13"/>
    <w:rsid w:val="00B32FA2"/>
    <w:rsid w:val="00B33BB0"/>
    <w:rsid w:val="00B34685"/>
    <w:rsid w:val="00B3484D"/>
    <w:rsid w:val="00B34BAA"/>
    <w:rsid w:val="00B35067"/>
    <w:rsid w:val="00B353B6"/>
    <w:rsid w:val="00B358FF"/>
    <w:rsid w:val="00B3778A"/>
    <w:rsid w:val="00B403CC"/>
    <w:rsid w:val="00B40661"/>
    <w:rsid w:val="00B40670"/>
    <w:rsid w:val="00B415D5"/>
    <w:rsid w:val="00B415F6"/>
    <w:rsid w:val="00B42B8F"/>
    <w:rsid w:val="00B42C40"/>
    <w:rsid w:val="00B43594"/>
    <w:rsid w:val="00B43AEB"/>
    <w:rsid w:val="00B44301"/>
    <w:rsid w:val="00B4480C"/>
    <w:rsid w:val="00B45E34"/>
    <w:rsid w:val="00B46048"/>
    <w:rsid w:val="00B46110"/>
    <w:rsid w:val="00B46450"/>
    <w:rsid w:val="00B46B91"/>
    <w:rsid w:val="00B46D5F"/>
    <w:rsid w:val="00B473B4"/>
    <w:rsid w:val="00B47433"/>
    <w:rsid w:val="00B47586"/>
    <w:rsid w:val="00B50981"/>
    <w:rsid w:val="00B50C5C"/>
    <w:rsid w:val="00B50FAC"/>
    <w:rsid w:val="00B5182A"/>
    <w:rsid w:val="00B521EE"/>
    <w:rsid w:val="00B5276D"/>
    <w:rsid w:val="00B52AEE"/>
    <w:rsid w:val="00B52B35"/>
    <w:rsid w:val="00B52B78"/>
    <w:rsid w:val="00B52D3E"/>
    <w:rsid w:val="00B52F35"/>
    <w:rsid w:val="00B54095"/>
    <w:rsid w:val="00B54202"/>
    <w:rsid w:val="00B54485"/>
    <w:rsid w:val="00B54DB8"/>
    <w:rsid w:val="00B54ED7"/>
    <w:rsid w:val="00B54F51"/>
    <w:rsid w:val="00B562CD"/>
    <w:rsid w:val="00B56335"/>
    <w:rsid w:val="00B56A1F"/>
    <w:rsid w:val="00B56CCB"/>
    <w:rsid w:val="00B56FB5"/>
    <w:rsid w:val="00B5766C"/>
    <w:rsid w:val="00B57CCC"/>
    <w:rsid w:val="00B601BB"/>
    <w:rsid w:val="00B6039A"/>
    <w:rsid w:val="00B60611"/>
    <w:rsid w:val="00B60858"/>
    <w:rsid w:val="00B609F4"/>
    <w:rsid w:val="00B60AD9"/>
    <w:rsid w:val="00B60CBE"/>
    <w:rsid w:val="00B60E2C"/>
    <w:rsid w:val="00B61F49"/>
    <w:rsid w:val="00B63506"/>
    <w:rsid w:val="00B63877"/>
    <w:rsid w:val="00B649E3"/>
    <w:rsid w:val="00B6506F"/>
    <w:rsid w:val="00B65580"/>
    <w:rsid w:val="00B657EB"/>
    <w:rsid w:val="00B65DC3"/>
    <w:rsid w:val="00B65EA8"/>
    <w:rsid w:val="00B664FD"/>
    <w:rsid w:val="00B665DB"/>
    <w:rsid w:val="00B66F58"/>
    <w:rsid w:val="00B6744B"/>
    <w:rsid w:val="00B67478"/>
    <w:rsid w:val="00B674C6"/>
    <w:rsid w:val="00B701B7"/>
    <w:rsid w:val="00B70A31"/>
    <w:rsid w:val="00B70C52"/>
    <w:rsid w:val="00B71A5B"/>
    <w:rsid w:val="00B7214B"/>
    <w:rsid w:val="00B7270D"/>
    <w:rsid w:val="00B72B99"/>
    <w:rsid w:val="00B730F6"/>
    <w:rsid w:val="00B73485"/>
    <w:rsid w:val="00B73648"/>
    <w:rsid w:val="00B73731"/>
    <w:rsid w:val="00B738A3"/>
    <w:rsid w:val="00B7467C"/>
    <w:rsid w:val="00B746BF"/>
    <w:rsid w:val="00B74BE1"/>
    <w:rsid w:val="00B755D7"/>
    <w:rsid w:val="00B7592B"/>
    <w:rsid w:val="00B76079"/>
    <w:rsid w:val="00B76215"/>
    <w:rsid w:val="00B765B3"/>
    <w:rsid w:val="00B76998"/>
    <w:rsid w:val="00B76D26"/>
    <w:rsid w:val="00B77181"/>
    <w:rsid w:val="00B77AC4"/>
    <w:rsid w:val="00B77B0C"/>
    <w:rsid w:val="00B77F7B"/>
    <w:rsid w:val="00B80C07"/>
    <w:rsid w:val="00B8108D"/>
    <w:rsid w:val="00B81BC7"/>
    <w:rsid w:val="00B81CB4"/>
    <w:rsid w:val="00B8225D"/>
    <w:rsid w:val="00B82311"/>
    <w:rsid w:val="00B82999"/>
    <w:rsid w:val="00B82B75"/>
    <w:rsid w:val="00B83119"/>
    <w:rsid w:val="00B8350C"/>
    <w:rsid w:val="00B83ABE"/>
    <w:rsid w:val="00B8482B"/>
    <w:rsid w:val="00B8536F"/>
    <w:rsid w:val="00B85818"/>
    <w:rsid w:val="00B85F98"/>
    <w:rsid w:val="00B86358"/>
    <w:rsid w:val="00B86A78"/>
    <w:rsid w:val="00B87221"/>
    <w:rsid w:val="00B87BD8"/>
    <w:rsid w:val="00B90A22"/>
    <w:rsid w:val="00B91420"/>
    <w:rsid w:val="00B91998"/>
    <w:rsid w:val="00B91E79"/>
    <w:rsid w:val="00B91EA0"/>
    <w:rsid w:val="00B91EAF"/>
    <w:rsid w:val="00B9200A"/>
    <w:rsid w:val="00B923D1"/>
    <w:rsid w:val="00B92897"/>
    <w:rsid w:val="00B935C9"/>
    <w:rsid w:val="00B94B7B"/>
    <w:rsid w:val="00B94E0B"/>
    <w:rsid w:val="00B951A4"/>
    <w:rsid w:val="00B959D2"/>
    <w:rsid w:val="00B9686E"/>
    <w:rsid w:val="00B96C3B"/>
    <w:rsid w:val="00B96CA0"/>
    <w:rsid w:val="00B96D8A"/>
    <w:rsid w:val="00B97065"/>
    <w:rsid w:val="00B97208"/>
    <w:rsid w:val="00BA064B"/>
    <w:rsid w:val="00BA0863"/>
    <w:rsid w:val="00BA1A02"/>
    <w:rsid w:val="00BA1C76"/>
    <w:rsid w:val="00BA1EAF"/>
    <w:rsid w:val="00BA23C8"/>
    <w:rsid w:val="00BA27D9"/>
    <w:rsid w:val="00BA2AAF"/>
    <w:rsid w:val="00BA2E11"/>
    <w:rsid w:val="00BA3287"/>
    <w:rsid w:val="00BA32D3"/>
    <w:rsid w:val="00BA3549"/>
    <w:rsid w:val="00BA3581"/>
    <w:rsid w:val="00BA3A53"/>
    <w:rsid w:val="00BA4268"/>
    <w:rsid w:val="00BA43F7"/>
    <w:rsid w:val="00BA44D4"/>
    <w:rsid w:val="00BA47BF"/>
    <w:rsid w:val="00BA47FB"/>
    <w:rsid w:val="00BA4A91"/>
    <w:rsid w:val="00BA4C45"/>
    <w:rsid w:val="00BA4F05"/>
    <w:rsid w:val="00BA506F"/>
    <w:rsid w:val="00BA517A"/>
    <w:rsid w:val="00BA5905"/>
    <w:rsid w:val="00BA5932"/>
    <w:rsid w:val="00BA60ED"/>
    <w:rsid w:val="00BA61FA"/>
    <w:rsid w:val="00BA696B"/>
    <w:rsid w:val="00BA69B4"/>
    <w:rsid w:val="00BA6A8A"/>
    <w:rsid w:val="00BB06C5"/>
    <w:rsid w:val="00BB0754"/>
    <w:rsid w:val="00BB0832"/>
    <w:rsid w:val="00BB0B4B"/>
    <w:rsid w:val="00BB13D1"/>
    <w:rsid w:val="00BB1A20"/>
    <w:rsid w:val="00BB2EA0"/>
    <w:rsid w:val="00BB302B"/>
    <w:rsid w:val="00BB33E7"/>
    <w:rsid w:val="00BB351D"/>
    <w:rsid w:val="00BB3AAC"/>
    <w:rsid w:val="00BB4497"/>
    <w:rsid w:val="00BB4EAC"/>
    <w:rsid w:val="00BB59A0"/>
    <w:rsid w:val="00BB5CF3"/>
    <w:rsid w:val="00BB5DCA"/>
    <w:rsid w:val="00BB60C9"/>
    <w:rsid w:val="00BB6272"/>
    <w:rsid w:val="00BB6366"/>
    <w:rsid w:val="00BB65B4"/>
    <w:rsid w:val="00BB6ABE"/>
    <w:rsid w:val="00BB6D73"/>
    <w:rsid w:val="00BB6F6A"/>
    <w:rsid w:val="00BB72AA"/>
    <w:rsid w:val="00BC15EF"/>
    <w:rsid w:val="00BC1A2A"/>
    <w:rsid w:val="00BC1D70"/>
    <w:rsid w:val="00BC1EB4"/>
    <w:rsid w:val="00BC20A7"/>
    <w:rsid w:val="00BC2667"/>
    <w:rsid w:val="00BC2849"/>
    <w:rsid w:val="00BC2C3A"/>
    <w:rsid w:val="00BC2EEF"/>
    <w:rsid w:val="00BC3054"/>
    <w:rsid w:val="00BC3F27"/>
    <w:rsid w:val="00BC3FD3"/>
    <w:rsid w:val="00BC4276"/>
    <w:rsid w:val="00BC4423"/>
    <w:rsid w:val="00BC524A"/>
    <w:rsid w:val="00BC6183"/>
    <w:rsid w:val="00BC6395"/>
    <w:rsid w:val="00BC6D92"/>
    <w:rsid w:val="00BC7BF5"/>
    <w:rsid w:val="00BD0221"/>
    <w:rsid w:val="00BD02C9"/>
    <w:rsid w:val="00BD0808"/>
    <w:rsid w:val="00BD1B66"/>
    <w:rsid w:val="00BD1C11"/>
    <w:rsid w:val="00BD20C2"/>
    <w:rsid w:val="00BD2217"/>
    <w:rsid w:val="00BD2CD5"/>
    <w:rsid w:val="00BD3C8C"/>
    <w:rsid w:val="00BD3DA0"/>
    <w:rsid w:val="00BD438F"/>
    <w:rsid w:val="00BD4BCA"/>
    <w:rsid w:val="00BD4E4E"/>
    <w:rsid w:val="00BD54E9"/>
    <w:rsid w:val="00BD5969"/>
    <w:rsid w:val="00BD6167"/>
    <w:rsid w:val="00BD6208"/>
    <w:rsid w:val="00BD6FEC"/>
    <w:rsid w:val="00BD7BB4"/>
    <w:rsid w:val="00BE0345"/>
    <w:rsid w:val="00BE0912"/>
    <w:rsid w:val="00BE230B"/>
    <w:rsid w:val="00BE2AF6"/>
    <w:rsid w:val="00BE2B9D"/>
    <w:rsid w:val="00BE3E41"/>
    <w:rsid w:val="00BE42B9"/>
    <w:rsid w:val="00BE43A6"/>
    <w:rsid w:val="00BE4474"/>
    <w:rsid w:val="00BE463C"/>
    <w:rsid w:val="00BE5C37"/>
    <w:rsid w:val="00BE64A0"/>
    <w:rsid w:val="00BE6AA4"/>
    <w:rsid w:val="00BE7475"/>
    <w:rsid w:val="00BE759B"/>
    <w:rsid w:val="00BE7625"/>
    <w:rsid w:val="00BE7BE3"/>
    <w:rsid w:val="00BE7C16"/>
    <w:rsid w:val="00BE7EC2"/>
    <w:rsid w:val="00BE7FF6"/>
    <w:rsid w:val="00BF02B2"/>
    <w:rsid w:val="00BF0A2E"/>
    <w:rsid w:val="00BF1241"/>
    <w:rsid w:val="00BF17C4"/>
    <w:rsid w:val="00BF1908"/>
    <w:rsid w:val="00BF1BA7"/>
    <w:rsid w:val="00BF1BED"/>
    <w:rsid w:val="00BF1DB3"/>
    <w:rsid w:val="00BF1EE2"/>
    <w:rsid w:val="00BF205F"/>
    <w:rsid w:val="00BF284C"/>
    <w:rsid w:val="00BF3622"/>
    <w:rsid w:val="00BF3B22"/>
    <w:rsid w:val="00BF3E52"/>
    <w:rsid w:val="00BF437D"/>
    <w:rsid w:val="00BF4435"/>
    <w:rsid w:val="00BF4D75"/>
    <w:rsid w:val="00BF504D"/>
    <w:rsid w:val="00BF52B4"/>
    <w:rsid w:val="00BF5A2D"/>
    <w:rsid w:val="00BF5C1D"/>
    <w:rsid w:val="00BF5CD8"/>
    <w:rsid w:val="00BF5F0B"/>
    <w:rsid w:val="00BF719B"/>
    <w:rsid w:val="00C002BD"/>
    <w:rsid w:val="00C00385"/>
    <w:rsid w:val="00C003CE"/>
    <w:rsid w:val="00C00569"/>
    <w:rsid w:val="00C00749"/>
    <w:rsid w:val="00C00BD5"/>
    <w:rsid w:val="00C00FDF"/>
    <w:rsid w:val="00C01785"/>
    <w:rsid w:val="00C024BA"/>
    <w:rsid w:val="00C03583"/>
    <w:rsid w:val="00C038FE"/>
    <w:rsid w:val="00C03B01"/>
    <w:rsid w:val="00C057FB"/>
    <w:rsid w:val="00C0657E"/>
    <w:rsid w:val="00C07B4E"/>
    <w:rsid w:val="00C1034F"/>
    <w:rsid w:val="00C112B9"/>
    <w:rsid w:val="00C118C5"/>
    <w:rsid w:val="00C1217C"/>
    <w:rsid w:val="00C13139"/>
    <w:rsid w:val="00C13636"/>
    <w:rsid w:val="00C13697"/>
    <w:rsid w:val="00C136DD"/>
    <w:rsid w:val="00C138DA"/>
    <w:rsid w:val="00C13C49"/>
    <w:rsid w:val="00C13D16"/>
    <w:rsid w:val="00C13EA3"/>
    <w:rsid w:val="00C1422B"/>
    <w:rsid w:val="00C14B48"/>
    <w:rsid w:val="00C14E53"/>
    <w:rsid w:val="00C154F4"/>
    <w:rsid w:val="00C1570F"/>
    <w:rsid w:val="00C15E60"/>
    <w:rsid w:val="00C15F0C"/>
    <w:rsid w:val="00C161AC"/>
    <w:rsid w:val="00C167DD"/>
    <w:rsid w:val="00C17128"/>
    <w:rsid w:val="00C174FF"/>
    <w:rsid w:val="00C17C94"/>
    <w:rsid w:val="00C20425"/>
    <w:rsid w:val="00C21191"/>
    <w:rsid w:val="00C211CC"/>
    <w:rsid w:val="00C21244"/>
    <w:rsid w:val="00C21C9E"/>
    <w:rsid w:val="00C226D7"/>
    <w:rsid w:val="00C228D4"/>
    <w:rsid w:val="00C23012"/>
    <w:rsid w:val="00C2304D"/>
    <w:rsid w:val="00C2318B"/>
    <w:rsid w:val="00C23422"/>
    <w:rsid w:val="00C237DF"/>
    <w:rsid w:val="00C23850"/>
    <w:rsid w:val="00C2387A"/>
    <w:rsid w:val="00C23D5D"/>
    <w:rsid w:val="00C244F2"/>
    <w:rsid w:val="00C246F3"/>
    <w:rsid w:val="00C25385"/>
    <w:rsid w:val="00C25B80"/>
    <w:rsid w:val="00C2649F"/>
    <w:rsid w:val="00C26883"/>
    <w:rsid w:val="00C269F8"/>
    <w:rsid w:val="00C2744E"/>
    <w:rsid w:val="00C30904"/>
    <w:rsid w:val="00C309A8"/>
    <w:rsid w:val="00C3134D"/>
    <w:rsid w:val="00C31632"/>
    <w:rsid w:val="00C31E59"/>
    <w:rsid w:val="00C326E3"/>
    <w:rsid w:val="00C329CF"/>
    <w:rsid w:val="00C32C2D"/>
    <w:rsid w:val="00C32D8D"/>
    <w:rsid w:val="00C32F2E"/>
    <w:rsid w:val="00C33190"/>
    <w:rsid w:val="00C33991"/>
    <w:rsid w:val="00C339B6"/>
    <w:rsid w:val="00C33ED9"/>
    <w:rsid w:val="00C33F7E"/>
    <w:rsid w:val="00C340D2"/>
    <w:rsid w:val="00C345C7"/>
    <w:rsid w:val="00C34841"/>
    <w:rsid w:val="00C348FE"/>
    <w:rsid w:val="00C34E4C"/>
    <w:rsid w:val="00C34EBC"/>
    <w:rsid w:val="00C3527C"/>
    <w:rsid w:val="00C358AE"/>
    <w:rsid w:val="00C3633C"/>
    <w:rsid w:val="00C3749C"/>
    <w:rsid w:val="00C37594"/>
    <w:rsid w:val="00C37820"/>
    <w:rsid w:val="00C404DB"/>
    <w:rsid w:val="00C40DD8"/>
    <w:rsid w:val="00C40E90"/>
    <w:rsid w:val="00C40ECD"/>
    <w:rsid w:val="00C41BA5"/>
    <w:rsid w:val="00C4200C"/>
    <w:rsid w:val="00C420CD"/>
    <w:rsid w:val="00C42324"/>
    <w:rsid w:val="00C4243D"/>
    <w:rsid w:val="00C42774"/>
    <w:rsid w:val="00C427B8"/>
    <w:rsid w:val="00C436FD"/>
    <w:rsid w:val="00C4451C"/>
    <w:rsid w:val="00C44D10"/>
    <w:rsid w:val="00C44E9A"/>
    <w:rsid w:val="00C4545B"/>
    <w:rsid w:val="00C45989"/>
    <w:rsid w:val="00C45CF0"/>
    <w:rsid w:val="00C46C11"/>
    <w:rsid w:val="00C46D4D"/>
    <w:rsid w:val="00C46DBB"/>
    <w:rsid w:val="00C47FF1"/>
    <w:rsid w:val="00C5151D"/>
    <w:rsid w:val="00C51B1B"/>
    <w:rsid w:val="00C51D02"/>
    <w:rsid w:val="00C52251"/>
    <w:rsid w:val="00C527CE"/>
    <w:rsid w:val="00C52ACA"/>
    <w:rsid w:val="00C52D27"/>
    <w:rsid w:val="00C52F6A"/>
    <w:rsid w:val="00C530DA"/>
    <w:rsid w:val="00C5369E"/>
    <w:rsid w:val="00C53DCC"/>
    <w:rsid w:val="00C5406D"/>
    <w:rsid w:val="00C54D42"/>
    <w:rsid w:val="00C54D7C"/>
    <w:rsid w:val="00C54F0E"/>
    <w:rsid w:val="00C54F73"/>
    <w:rsid w:val="00C55908"/>
    <w:rsid w:val="00C55A71"/>
    <w:rsid w:val="00C562B6"/>
    <w:rsid w:val="00C56B16"/>
    <w:rsid w:val="00C5705B"/>
    <w:rsid w:val="00C572C6"/>
    <w:rsid w:val="00C5751F"/>
    <w:rsid w:val="00C57E0F"/>
    <w:rsid w:val="00C60634"/>
    <w:rsid w:val="00C60C73"/>
    <w:rsid w:val="00C610EC"/>
    <w:rsid w:val="00C611F6"/>
    <w:rsid w:val="00C61569"/>
    <w:rsid w:val="00C617A6"/>
    <w:rsid w:val="00C61D59"/>
    <w:rsid w:val="00C61F51"/>
    <w:rsid w:val="00C632C3"/>
    <w:rsid w:val="00C63909"/>
    <w:rsid w:val="00C63B73"/>
    <w:rsid w:val="00C63E2B"/>
    <w:rsid w:val="00C648E1"/>
    <w:rsid w:val="00C6497B"/>
    <w:rsid w:val="00C64A21"/>
    <w:rsid w:val="00C64C75"/>
    <w:rsid w:val="00C64CBE"/>
    <w:rsid w:val="00C650D4"/>
    <w:rsid w:val="00C6582C"/>
    <w:rsid w:val="00C65988"/>
    <w:rsid w:val="00C65D74"/>
    <w:rsid w:val="00C65F9B"/>
    <w:rsid w:val="00C67203"/>
    <w:rsid w:val="00C6730C"/>
    <w:rsid w:val="00C674C3"/>
    <w:rsid w:val="00C6766F"/>
    <w:rsid w:val="00C67C1D"/>
    <w:rsid w:val="00C67E10"/>
    <w:rsid w:val="00C700A2"/>
    <w:rsid w:val="00C707E2"/>
    <w:rsid w:val="00C70FEA"/>
    <w:rsid w:val="00C71F1E"/>
    <w:rsid w:val="00C71F9E"/>
    <w:rsid w:val="00C726B4"/>
    <w:rsid w:val="00C7328E"/>
    <w:rsid w:val="00C732FF"/>
    <w:rsid w:val="00C737D2"/>
    <w:rsid w:val="00C73947"/>
    <w:rsid w:val="00C73C31"/>
    <w:rsid w:val="00C74439"/>
    <w:rsid w:val="00C74F10"/>
    <w:rsid w:val="00C751A5"/>
    <w:rsid w:val="00C762EE"/>
    <w:rsid w:val="00C77001"/>
    <w:rsid w:val="00C777CD"/>
    <w:rsid w:val="00C77ACC"/>
    <w:rsid w:val="00C77B3E"/>
    <w:rsid w:val="00C80757"/>
    <w:rsid w:val="00C80BBE"/>
    <w:rsid w:val="00C81A7E"/>
    <w:rsid w:val="00C81CA7"/>
    <w:rsid w:val="00C81E9C"/>
    <w:rsid w:val="00C82722"/>
    <w:rsid w:val="00C827FC"/>
    <w:rsid w:val="00C82CD7"/>
    <w:rsid w:val="00C82EB1"/>
    <w:rsid w:val="00C836FC"/>
    <w:rsid w:val="00C8491C"/>
    <w:rsid w:val="00C85480"/>
    <w:rsid w:val="00C85696"/>
    <w:rsid w:val="00C85F15"/>
    <w:rsid w:val="00C861D1"/>
    <w:rsid w:val="00C86232"/>
    <w:rsid w:val="00C86938"/>
    <w:rsid w:val="00C86EE1"/>
    <w:rsid w:val="00C86FB1"/>
    <w:rsid w:val="00C87030"/>
    <w:rsid w:val="00C875D9"/>
    <w:rsid w:val="00C90122"/>
    <w:rsid w:val="00C907E3"/>
    <w:rsid w:val="00C9097F"/>
    <w:rsid w:val="00C90C70"/>
    <w:rsid w:val="00C90E5A"/>
    <w:rsid w:val="00C912C0"/>
    <w:rsid w:val="00C912E5"/>
    <w:rsid w:val="00C9171A"/>
    <w:rsid w:val="00C91823"/>
    <w:rsid w:val="00C9185C"/>
    <w:rsid w:val="00C92113"/>
    <w:rsid w:val="00C9220A"/>
    <w:rsid w:val="00C92744"/>
    <w:rsid w:val="00C92D1E"/>
    <w:rsid w:val="00C92F93"/>
    <w:rsid w:val="00C93104"/>
    <w:rsid w:val="00C932F5"/>
    <w:rsid w:val="00C9349B"/>
    <w:rsid w:val="00C938C3"/>
    <w:rsid w:val="00C93C0D"/>
    <w:rsid w:val="00C93C18"/>
    <w:rsid w:val="00C9483D"/>
    <w:rsid w:val="00C94F89"/>
    <w:rsid w:val="00C967BF"/>
    <w:rsid w:val="00C96A70"/>
    <w:rsid w:val="00C97106"/>
    <w:rsid w:val="00C9727B"/>
    <w:rsid w:val="00C9736F"/>
    <w:rsid w:val="00CA0D0A"/>
    <w:rsid w:val="00CA1049"/>
    <w:rsid w:val="00CA1052"/>
    <w:rsid w:val="00CA12BC"/>
    <w:rsid w:val="00CA1E09"/>
    <w:rsid w:val="00CA3ACE"/>
    <w:rsid w:val="00CA40A3"/>
    <w:rsid w:val="00CA462F"/>
    <w:rsid w:val="00CA4BBA"/>
    <w:rsid w:val="00CA5393"/>
    <w:rsid w:val="00CA5AD3"/>
    <w:rsid w:val="00CA65BB"/>
    <w:rsid w:val="00CA694B"/>
    <w:rsid w:val="00CA6F5B"/>
    <w:rsid w:val="00CA7325"/>
    <w:rsid w:val="00CB03BB"/>
    <w:rsid w:val="00CB0A8F"/>
    <w:rsid w:val="00CB18CA"/>
    <w:rsid w:val="00CB1E82"/>
    <w:rsid w:val="00CB29C2"/>
    <w:rsid w:val="00CB2C2D"/>
    <w:rsid w:val="00CB3407"/>
    <w:rsid w:val="00CB3AA1"/>
    <w:rsid w:val="00CB3DBD"/>
    <w:rsid w:val="00CB3F67"/>
    <w:rsid w:val="00CB4EA1"/>
    <w:rsid w:val="00CB5407"/>
    <w:rsid w:val="00CB5B80"/>
    <w:rsid w:val="00CB5D9A"/>
    <w:rsid w:val="00CB5F1F"/>
    <w:rsid w:val="00CB6149"/>
    <w:rsid w:val="00CB6424"/>
    <w:rsid w:val="00CB7577"/>
    <w:rsid w:val="00CB7625"/>
    <w:rsid w:val="00CB781E"/>
    <w:rsid w:val="00CB797D"/>
    <w:rsid w:val="00CB7C62"/>
    <w:rsid w:val="00CC0162"/>
    <w:rsid w:val="00CC020B"/>
    <w:rsid w:val="00CC0497"/>
    <w:rsid w:val="00CC0E05"/>
    <w:rsid w:val="00CC11C5"/>
    <w:rsid w:val="00CC1467"/>
    <w:rsid w:val="00CC1802"/>
    <w:rsid w:val="00CC234F"/>
    <w:rsid w:val="00CC2682"/>
    <w:rsid w:val="00CC28E4"/>
    <w:rsid w:val="00CC2BC2"/>
    <w:rsid w:val="00CC32D6"/>
    <w:rsid w:val="00CC3318"/>
    <w:rsid w:val="00CC372A"/>
    <w:rsid w:val="00CC3A0A"/>
    <w:rsid w:val="00CC3B50"/>
    <w:rsid w:val="00CC42C5"/>
    <w:rsid w:val="00CC4535"/>
    <w:rsid w:val="00CC45E9"/>
    <w:rsid w:val="00CC5163"/>
    <w:rsid w:val="00CC51B1"/>
    <w:rsid w:val="00CC5A76"/>
    <w:rsid w:val="00CC5B07"/>
    <w:rsid w:val="00CC5CD6"/>
    <w:rsid w:val="00CC5DA1"/>
    <w:rsid w:val="00CC5F3F"/>
    <w:rsid w:val="00CC5F82"/>
    <w:rsid w:val="00CC66D4"/>
    <w:rsid w:val="00CC6B4A"/>
    <w:rsid w:val="00CC6F1E"/>
    <w:rsid w:val="00CC6F9D"/>
    <w:rsid w:val="00CC7443"/>
    <w:rsid w:val="00CC7ACC"/>
    <w:rsid w:val="00CC7D0D"/>
    <w:rsid w:val="00CD0142"/>
    <w:rsid w:val="00CD024C"/>
    <w:rsid w:val="00CD0990"/>
    <w:rsid w:val="00CD1033"/>
    <w:rsid w:val="00CD2731"/>
    <w:rsid w:val="00CD2EE3"/>
    <w:rsid w:val="00CD336D"/>
    <w:rsid w:val="00CD3434"/>
    <w:rsid w:val="00CD374B"/>
    <w:rsid w:val="00CD38C0"/>
    <w:rsid w:val="00CD3FAB"/>
    <w:rsid w:val="00CD4815"/>
    <w:rsid w:val="00CD57D2"/>
    <w:rsid w:val="00CD5A46"/>
    <w:rsid w:val="00CD63FD"/>
    <w:rsid w:val="00CD70B2"/>
    <w:rsid w:val="00CD77BC"/>
    <w:rsid w:val="00CE021E"/>
    <w:rsid w:val="00CE0767"/>
    <w:rsid w:val="00CE1034"/>
    <w:rsid w:val="00CE16D5"/>
    <w:rsid w:val="00CE1F20"/>
    <w:rsid w:val="00CE20D2"/>
    <w:rsid w:val="00CE2249"/>
    <w:rsid w:val="00CE264A"/>
    <w:rsid w:val="00CE278F"/>
    <w:rsid w:val="00CE4BA4"/>
    <w:rsid w:val="00CE4DD4"/>
    <w:rsid w:val="00CE59DA"/>
    <w:rsid w:val="00CE60DD"/>
    <w:rsid w:val="00CE624C"/>
    <w:rsid w:val="00CE6255"/>
    <w:rsid w:val="00CE6272"/>
    <w:rsid w:val="00CE68CC"/>
    <w:rsid w:val="00CE73AC"/>
    <w:rsid w:val="00CE757F"/>
    <w:rsid w:val="00CE7721"/>
    <w:rsid w:val="00CF0239"/>
    <w:rsid w:val="00CF04D3"/>
    <w:rsid w:val="00CF0E33"/>
    <w:rsid w:val="00CF1211"/>
    <w:rsid w:val="00CF14D9"/>
    <w:rsid w:val="00CF1C76"/>
    <w:rsid w:val="00CF21CC"/>
    <w:rsid w:val="00CF253F"/>
    <w:rsid w:val="00CF2CA0"/>
    <w:rsid w:val="00CF2CBA"/>
    <w:rsid w:val="00CF39C2"/>
    <w:rsid w:val="00CF3B3A"/>
    <w:rsid w:val="00CF4718"/>
    <w:rsid w:val="00CF508A"/>
    <w:rsid w:val="00CF58E3"/>
    <w:rsid w:val="00CF5A5F"/>
    <w:rsid w:val="00CF5E34"/>
    <w:rsid w:val="00CF6054"/>
    <w:rsid w:val="00CF61D8"/>
    <w:rsid w:val="00CF64D8"/>
    <w:rsid w:val="00CF6733"/>
    <w:rsid w:val="00CF71E3"/>
    <w:rsid w:val="00CF72DA"/>
    <w:rsid w:val="00CF7359"/>
    <w:rsid w:val="00D00D3C"/>
    <w:rsid w:val="00D00E20"/>
    <w:rsid w:val="00D00EB9"/>
    <w:rsid w:val="00D0116C"/>
    <w:rsid w:val="00D01825"/>
    <w:rsid w:val="00D01E41"/>
    <w:rsid w:val="00D021DA"/>
    <w:rsid w:val="00D02964"/>
    <w:rsid w:val="00D02C24"/>
    <w:rsid w:val="00D02D9F"/>
    <w:rsid w:val="00D0352A"/>
    <w:rsid w:val="00D03B0D"/>
    <w:rsid w:val="00D03D7C"/>
    <w:rsid w:val="00D04083"/>
    <w:rsid w:val="00D04548"/>
    <w:rsid w:val="00D04801"/>
    <w:rsid w:val="00D04989"/>
    <w:rsid w:val="00D04DDF"/>
    <w:rsid w:val="00D04FCE"/>
    <w:rsid w:val="00D05119"/>
    <w:rsid w:val="00D070CA"/>
    <w:rsid w:val="00D07DEB"/>
    <w:rsid w:val="00D100E2"/>
    <w:rsid w:val="00D10E4D"/>
    <w:rsid w:val="00D12257"/>
    <w:rsid w:val="00D126BC"/>
    <w:rsid w:val="00D129C0"/>
    <w:rsid w:val="00D12EE0"/>
    <w:rsid w:val="00D13435"/>
    <w:rsid w:val="00D1356A"/>
    <w:rsid w:val="00D141AA"/>
    <w:rsid w:val="00D149F1"/>
    <w:rsid w:val="00D14B5D"/>
    <w:rsid w:val="00D15A10"/>
    <w:rsid w:val="00D1768E"/>
    <w:rsid w:val="00D17896"/>
    <w:rsid w:val="00D17E57"/>
    <w:rsid w:val="00D207D7"/>
    <w:rsid w:val="00D2100A"/>
    <w:rsid w:val="00D2125A"/>
    <w:rsid w:val="00D21454"/>
    <w:rsid w:val="00D214B7"/>
    <w:rsid w:val="00D2176A"/>
    <w:rsid w:val="00D2176B"/>
    <w:rsid w:val="00D21C30"/>
    <w:rsid w:val="00D22B07"/>
    <w:rsid w:val="00D25469"/>
    <w:rsid w:val="00D2558C"/>
    <w:rsid w:val="00D25812"/>
    <w:rsid w:val="00D2594D"/>
    <w:rsid w:val="00D25B6B"/>
    <w:rsid w:val="00D25D5B"/>
    <w:rsid w:val="00D263E1"/>
    <w:rsid w:val="00D265B1"/>
    <w:rsid w:val="00D27116"/>
    <w:rsid w:val="00D2738B"/>
    <w:rsid w:val="00D27659"/>
    <w:rsid w:val="00D276E5"/>
    <w:rsid w:val="00D278B1"/>
    <w:rsid w:val="00D27C6F"/>
    <w:rsid w:val="00D30A0A"/>
    <w:rsid w:val="00D30C06"/>
    <w:rsid w:val="00D30EBD"/>
    <w:rsid w:val="00D30ECA"/>
    <w:rsid w:val="00D311D0"/>
    <w:rsid w:val="00D3196C"/>
    <w:rsid w:val="00D31CC4"/>
    <w:rsid w:val="00D321F1"/>
    <w:rsid w:val="00D324DB"/>
    <w:rsid w:val="00D324E2"/>
    <w:rsid w:val="00D32A2F"/>
    <w:rsid w:val="00D32CCE"/>
    <w:rsid w:val="00D32DE1"/>
    <w:rsid w:val="00D32E77"/>
    <w:rsid w:val="00D33327"/>
    <w:rsid w:val="00D33DDB"/>
    <w:rsid w:val="00D3456E"/>
    <w:rsid w:val="00D34626"/>
    <w:rsid w:val="00D348F4"/>
    <w:rsid w:val="00D34DEE"/>
    <w:rsid w:val="00D36194"/>
    <w:rsid w:val="00D36951"/>
    <w:rsid w:val="00D36981"/>
    <w:rsid w:val="00D36D0E"/>
    <w:rsid w:val="00D36D5A"/>
    <w:rsid w:val="00D36E77"/>
    <w:rsid w:val="00D370E8"/>
    <w:rsid w:val="00D37143"/>
    <w:rsid w:val="00D37454"/>
    <w:rsid w:val="00D37481"/>
    <w:rsid w:val="00D374F7"/>
    <w:rsid w:val="00D40239"/>
    <w:rsid w:val="00D40B05"/>
    <w:rsid w:val="00D40F0E"/>
    <w:rsid w:val="00D4122E"/>
    <w:rsid w:val="00D41AF4"/>
    <w:rsid w:val="00D41EF8"/>
    <w:rsid w:val="00D420F6"/>
    <w:rsid w:val="00D422F0"/>
    <w:rsid w:val="00D436CF"/>
    <w:rsid w:val="00D436F2"/>
    <w:rsid w:val="00D44C69"/>
    <w:rsid w:val="00D45474"/>
    <w:rsid w:val="00D45C83"/>
    <w:rsid w:val="00D465B6"/>
    <w:rsid w:val="00D46F60"/>
    <w:rsid w:val="00D472CD"/>
    <w:rsid w:val="00D474DF"/>
    <w:rsid w:val="00D477BC"/>
    <w:rsid w:val="00D505BF"/>
    <w:rsid w:val="00D5102D"/>
    <w:rsid w:val="00D51CB1"/>
    <w:rsid w:val="00D527D9"/>
    <w:rsid w:val="00D52DEA"/>
    <w:rsid w:val="00D5336C"/>
    <w:rsid w:val="00D53843"/>
    <w:rsid w:val="00D538A4"/>
    <w:rsid w:val="00D53FCD"/>
    <w:rsid w:val="00D54947"/>
    <w:rsid w:val="00D54B37"/>
    <w:rsid w:val="00D54F91"/>
    <w:rsid w:val="00D5513A"/>
    <w:rsid w:val="00D563C5"/>
    <w:rsid w:val="00D56807"/>
    <w:rsid w:val="00D5743F"/>
    <w:rsid w:val="00D57815"/>
    <w:rsid w:val="00D60497"/>
    <w:rsid w:val="00D60BEF"/>
    <w:rsid w:val="00D612A8"/>
    <w:rsid w:val="00D61494"/>
    <w:rsid w:val="00D6152C"/>
    <w:rsid w:val="00D6169E"/>
    <w:rsid w:val="00D61BCA"/>
    <w:rsid w:val="00D61C0C"/>
    <w:rsid w:val="00D6203C"/>
    <w:rsid w:val="00D62A04"/>
    <w:rsid w:val="00D637E0"/>
    <w:rsid w:val="00D63853"/>
    <w:rsid w:val="00D63871"/>
    <w:rsid w:val="00D6397E"/>
    <w:rsid w:val="00D63BEF"/>
    <w:rsid w:val="00D64280"/>
    <w:rsid w:val="00D64519"/>
    <w:rsid w:val="00D64F97"/>
    <w:rsid w:val="00D72E0D"/>
    <w:rsid w:val="00D72F16"/>
    <w:rsid w:val="00D745C4"/>
    <w:rsid w:val="00D74CA4"/>
    <w:rsid w:val="00D74F1E"/>
    <w:rsid w:val="00D75298"/>
    <w:rsid w:val="00D7639D"/>
    <w:rsid w:val="00D767D6"/>
    <w:rsid w:val="00D76CF7"/>
    <w:rsid w:val="00D76DF3"/>
    <w:rsid w:val="00D7728C"/>
    <w:rsid w:val="00D777CA"/>
    <w:rsid w:val="00D77C53"/>
    <w:rsid w:val="00D77F58"/>
    <w:rsid w:val="00D803D8"/>
    <w:rsid w:val="00D806CB"/>
    <w:rsid w:val="00D80B2F"/>
    <w:rsid w:val="00D80CFE"/>
    <w:rsid w:val="00D81471"/>
    <w:rsid w:val="00D81FEE"/>
    <w:rsid w:val="00D82272"/>
    <w:rsid w:val="00D823DB"/>
    <w:rsid w:val="00D8289B"/>
    <w:rsid w:val="00D83416"/>
    <w:rsid w:val="00D8342B"/>
    <w:rsid w:val="00D841BE"/>
    <w:rsid w:val="00D8453B"/>
    <w:rsid w:val="00D8547D"/>
    <w:rsid w:val="00D85774"/>
    <w:rsid w:val="00D86391"/>
    <w:rsid w:val="00D8665F"/>
    <w:rsid w:val="00D866E0"/>
    <w:rsid w:val="00D8766F"/>
    <w:rsid w:val="00D877EC"/>
    <w:rsid w:val="00D87C7B"/>
    <w:rsid w:val="00D87E6B"/>
    <w:rsid w:val="00D87FC5"/>
    <w:rsid w:val="00D90EA2"/>
    <w:rsid w:val="00D90F05"/>
    <w:rsid w:val="00D91355"/>
    <w:rsid w:val="00D91A8B"/>
    <w:rsid w:val="00D92AF7"/>
    <w:rsid w:val="00D944F5"/>
    <w:rsid w:val="00D94CBE"/>
    <w:rsid w:val="00D96174"/>
    <w:rsid w:val="00D96367"/>
    <w:rsid w:val="00D96519"/>
    <w:rsid w:val="00D966B7"/>
    <w:rsid w:val="00D96830"/>
    <w:rsid w:val="00D97396"/>
    <w:rsid w:val="00D974E1"/>
    <w:rsid w:val="00D97877"/>
    <w:rsid w:val="00D978F6"/>
    <w:rsid w:val="00D97B7D"/>
    <w:rsid w:val="00D97BA4"/>
    <w:rsid w:val="00DA030C"/>
    <w:rsid w:val="00DA032A"/>
    <w:rsid w:val="00DA0F1E"/>
    <w:rsid w:val="00DA14B6"/>
    <w:rsid w:val="00DA1773"/>
    <w:rsid w:val="00DA21DF"/>
    <w:rsid w:val="00DA2441"/>
    <w:rsid w:val="00DA24ED"/>
    <w:rsid w:val="00DA2624"/>
    <w:rsid w:val="00DA2B3B"/>
    <w:rsid w:val="00DA36EA"/>
    <w:rsid w:val="00DA3D84"/>
    <w:rsid w:val="00DA4364"/>
    <w:rsid w:val="00DA48C9"/>
    <w:rsid w:val="00DA4AD1"/>
    <w:rsid w:val="00DA4CD9"/>
    <w:rsid w:val="00DA56C4"/>
    <w:rsid w:val="00DA57CE"/>
    <w:rsid w:val="00DA613E"/>
    <w:rsid w:val="00DA61FB"/>
    <w:rsid w:val="00DA6867"/>
    <w:rsid w:val="00DA6CB6"/>
    <w:rsid w:val="00DA7B43"/>
    <w:rsid w:val="00DA7BD9"/>
    <w:rsid w:val="00DB00AA"/>
    <w:rsid w:val="00DB0AB7"/>
    <w:rsid w:val="00DB0C93"/>
    <w:rsid w:val="00DB1070"/>
    <w:rsid w:val="00DB13BD"/>
    <w:rsid w:val="00DB1C0C"/>
    <w:rsid w:val="00DB20F5"/>
    <w:rsid w:val="00DB22FA"/>
    <w:rsid w:val="00DB2CCD"/>
    <w:rsid w:val="00DB2D3E"/>
    <w:rsid w:val="00DB37F5"/>
    <w:rsid w:val="00DB3BE0"/>
    <w:rsid w:val="00DB3ED9"/>
    <w:rsid w:val="00DB3FF9"/>
    <w:rsid w:val="00DB4576"/>
    <w:rsid w:val="00DB4FF6"/>
    <w:rsid w:val="00DB50D4"/>
    <w:rsid w:val="00DB52A7"/>
    <w:rsid w:val="00DB541F"/>
    <w:rsid w:val="00DB5FD1"/>
    <w:rsid w:val="00DB6B9F"/>
    <w:rsid w:val="00DB6E94"/>
    <w:rsid w:val="00DB71F4"/>
    <w:rsid w:val="00DB72E3"/>
    <w:rsid w:val="00DB7502"/>
    <w:rsid w:val="00DB762A"/>
    <w:rsid w:val="00DB7749"/>
    <w:rsid w:val="00DB7807"/>
    <w:rsid w:val="00DB7830"/>
    <w:rsid w:val="00DB79C1"/>
    <w:rsid w:val="00DB7A2B"/>
    <w:rsid w:val="00DB7B19"/>
    <w:rsid w:val="00DC077D"/>
    <w:rsid w:val="00DC0DC1"/>
    <w:rsid w:val="00DC12A2"/>
    <w:rsid w:val="00DC1709"/>
    <w:rsid w:val="00DC1AD7"/>
    <w:rsid w:val="00DC1E10"/>
    <w:rsid w:val="00DC2178"/>
    <w:rsid w:val="00DC2298"/>
    <w:rsid w:val="00DC24C9"/>
    <w:rsid w:val="00DC3AC9"/>
    <w:rsid w:val="00DC3CF5"/>
    <w:rsid w:val="00DC3EBA"/>
    <w:rsid w:val="00DC4A87"/>
    <w:rsid w:val="00DC5DFD"/>
    <w:rsid w:val="00DC615C"/>
    <w:rsid w:val="00DC7584"/>
    <w:rsid w:val="00DC7A2A"/>
    <w:rsid w:val="00DC7B4D"/>
    <w:rsid w:val="00DD0731"/>
    <w:rsid w:val="00DD07F6"/>
    <w:rsid w:val="00DD09DD"/>
    <w:rsid w:val="00DD1281"/>
    <w:rsid w:val="00DD1FCF"/>
    <w:rsid w:val="00DD2045"/>
    <w:rsid w:val="00DD278B"/>
    <w:rsid w:val="00DD2DD8"/>
    <w:rsid w:val="00DD2DF5"/>
    <w:rsid w:val="00DD30A7"/>
    <w:rsid w:val="00DD3B93"/>
    <w:rsid w:val="00DD3F58"/>
    <w:rsid w:val="00DD45FD"/>
    <w:rsid w:val="00DD4E00"/>
    <w:rsid w:val="00DD50FB"/>
    <w:rsid w:val="00DD5805"/>
    <w:rsid w:val="00DD588F"/>
    <w:rsid w:val="00DD617B"/>
    <w:rsid w:val="00DD61AC"/>
    <w:rsid w:val="00DD6BE6"/>
    <w:rsid w:val="00DD75B5"/>
    <w:rsid w:val="00DD7F79"/>
    <w:rsid w:val="00DE0AC7"/>
    <w:rsid w:val="00DE1110"/>
    <w:rsid w:val="00DE131A"/>
    <w:rsid w:val="00DE19A2"/>
    <w:rsid w:val="00DE1E32"/>
    <w:rsid w:val="00DE20E2"/>
    <w:rsid w:val="00DE25F5"/>
    <w:rsid w:val="00DE26E6"/>
    <w:rsid w:val="00DE2E58"/>
    <w:rsid w:val="00DE30B9"/>
    <w:rsid w:val="00DE3177"/>
    <w:rsid w:val="00DE3426"/>
    <w:rsid w:val="00DE3B8C"/>
    <w:rsid w:val="00DE3D80"/>
    <w:rsid w:val="00DE413B"/>
    <w:rsid w:val="00DE42E9"/>
    <w:rsid w:val="00DE43D5"/>
    <w:rsid w:val="00DE4C45"/>
    <w:rsid w:val="00DE582F"/>
    <w:rsid w:val="00DE5911"/>
    <w:rsid w:val="00DE5F01"/>
    <w:rsid w:val="00DE695E"/>
    <w:rsid w:val="00DE6C64"/>
    <w:rsid w:val="00DE6E4A"/>
    <w:rsid w:val="00DE6FE1"/>
    <w:rsid w:val="00DE70CE"/>
    <w:rsid w:val="00DE732D"/>
    <w:rsid w:val="00DF016A"/>
    <w:rsid w:val="00DF0192"/>
    <w:rsid w:val="00DF0380"/>
    <w:rsid w:val="00DF1851"/>
    <w:rsid w:val="00DF1B08"/>
    <w:rsid w:val="00DF1C83"/>
    <w:rsid w:val="00DF2F93"/>
    <w:rsid w:val="00DF31CE"/>
    <w:rsid w:val="00DF3814"/>
    <w:rsid w:val="00DF4CD7"/>
    <w:rsid w:val="00DF50B9"/>
    <w:rsid w:val="00DF50DA"/>
    <w:rsid w:val="00DF5ABC"/>
    <w:rsid w:val="00DF5D41"/>
    <w:rsid w:val="00DF6ABC"/>
    <w:rsid w:val="00DF6BBF"/>
    <w:rsid w:val="00DF6D1C"/>
    <w:rsid w:val="00DF6D95"/>
    <w:rsid w:val="00DF6E10"/>
    <w:rsid w:val="00DF6FA3"/>
    <w:rsid w:val="00DF6FB0"/>
    <w:rsid w:val="00DF7316"/>
    <w:rsid w:val="00DF78F6"/>
    <w:rsid w:val="00E00104"/>
    <w:rsid w:val="00E00758"/>
    <w:rsid w:val="00E00CE8"/>
    <w:rsid w:val="00E00F60"/>
    <w:rsid w:val="00E00F83"/>
    <w:rsid w:val="00E01529"/>
    <w:rsid w:val="00E01C6D"/>
    <w:rsid w:val="00E022F8"/>
    <w:rsid w:val="00E0269B"/>
    <w:rsid w:val="00E02DF6"/>
    <w:rsid w:val="00E04358"/>
    <w:rsid w:val="00E04376"/>
    <w:rsid w:val="00E046BB"/>
    <w:rsid w:val="00E04905"/>
    <w:rsid w:val="00E05D47"/>
    <w:rsid w:val="00E05EAC"/>
    <w:rsid w:val="00E0614F"/>
    <w:rsid w:val="00E0655A"/>
    <w:rsid w:val="00E0662C"/>
    <w:rsid w:val="00E0705A"/>
    <w:rsid w:val="00E102B4"/>
    <w:rsid w:val="00E130B8"/>
    <w:rsid w:val="00E13A45"/>
    <w:rsid w:val="00E13D1D"/>
    <w:rsid w:val="00E14057"/>
    <w:rsid w:val="00E141C1"/>
    <w:rsid w:val="00E14203"/>
    <w:rsid w:val="00E145D7"/>
    <w:rsid w:val="00E14AB1"/>
    <w:rsid w:val="00E1573F"/>
    <w:rsid w:val="00E164DF"/>
    <w:rsid w:val="00E16594"/>
    <w:rsid w:val="00E17922"/>
    <w:rsid w:val="00E17AA1"/>
    <w:rsid w:val="00E2031B"/>
    <w:rsid w:val="00E2170F"/>
    <w:rsid w:val="00E21B0E"/>
    <w:rsid w:val="00E2242A"/>
    <w:rsid w:val="00E2264E"/>
    <w:rsid w:val="00E22AF0"/>
    <w:rsid w:val="00E22CD0"/>
    <w:rsid w:val="00E239B5"/>
    <w:rsid w:val="00E24289"/>
    <w:rsid w:val="00E2429E"/>
    <w:rsid w:val="00E24482"/>
    <w:rsid w:val="00E24E36"/>
    <w:rsid w:val="00E24FB1"/>
    <w:rsid w:val="00E250B8"/>
    <w:rsid w:val="00E2517C"/>
    <w:rsid w:val="00E2533F"/>
    <w:rsid w:val="00E26016"/>
    <w:rsid w:val="00E264D7"/>
    <w:rsid w:val="00E2690E"/>
    <w:rsid w:val="00E26EFB"/>
    <w:rsid w:val="00E271CA"/>
    <w:rsid w:val="00E278D9"/>
    <w:rsid w:val="00E30588"/>
    <w:rsid w:val="00E307DD"/>
    <w:rsid w:val="00E30C7F"/>
    <w:rsid w:val="00E30D53"/>
    <w:rsid w:val="00E31A5D"/>
    <w:rsid w:val="00E31C79"/>
    <w:rsid w:val="00E31DF2"/>
    <w:rsid w:val="00E31FC4"/>
    <w:rsid w:val="00E32423"/>
    <w:rsid w:val="00E32A00"/>
    <w:rsid w:val="00E32DD2"/>
    <w:rsid w:val="00E33821"/>
    <w:rsid w:val="00E3384C"/>
    <w:rsid w:val="00E35002"/>
    <w:rsid w:val="00E35479"/>
    <w:rsid w:val="00E3588D"/>
    <w:rsid w:val="00E35912"/>
    <w:rsid w:val="00E361FB"/>
    <w:rsid w:val="00E36AA1"/>
    <w:rsid w:val="00E36B25"/>
    <w:rsid w:val="00E36E0E"/>
    <w:rsid w:val="00E36EAE"/>
    <w:rsid w:val="00E3773F"/>
    <w:rsid w:val="00E37B55"/>
    <w:rsid w:val="00E40665"/>
    <w:rsid w:val="00E412CA"/>
    <w:rsid w:val="00E41DC6"/>
    <w:rsid w:val="00E420FD"/>
    <w:rsid w:val="00E42549"/>
    <w:rsid w:val="00E42947"/>
    <w:rsid w:val="00E43041"/>
    <w:rsid w:val="00E43F66"/>
    <w:rsid w:val="00E44197"/>
    <w:rsid w:val="00E44F42"/>
    <w:rsid w:val="00E450F7"/>
    <w:rsid w:val="00E464FE"/>
    <w:rsid w:val="00E46896"/>
    <w:rsid w:val="00E469E4"/>
    <w:rsid w:val="00E46D05"/>
    <w:rsid w:val="00E478C4"/>
    <w:rsid w:val="00E501B0"/>
    <w:rsid w:val="00E50EB9"/>
    <w:rsid w:val="00E5124D"/>
    <w:rsid w:val="00E5157E"/>
    <w:rsid w:val="00E51A4B"/>
    <w:rsid w:val="00E5233E"/>
    <w:rsid w:val="00E529F6"/>
    <w:rsid w:val="00E53A99"/>
    <w:rsid w:val="00E53AB7"/>
    <w:rsid w:val="00E53D4C"/>
    <w:rsid w:val="00E54360"/>
    <w:rsid w:val="00E545BF"/>
    <w:rsid w:val="00E54D97"/>
    <w:rsid w:val="00E54DAA"/>
    <w:rsid w:val="00E553BB"/>
    <w:rsid w:val="00E557F4"/>
    <w:rsid w:val="00E55CF2"/>
    <w:rsid w:val="00E575CA"/>
    <w:rsid w:val="00E6027F"/>
    <w:rsid w:val="00E60537"/>
    <w:rsid w:val="00E6057B"/>
    <w:rsid w:val="00E606E4"/>
    <w:rsid w:val="00E61225"/>
    <w:rsid w:val="00E61939"/>
    <w:rsid w:val="00E61971"/>
    <w:rsid w:val="00E619B2"/>
    <w:rsid w:val="00E62069"/>
    <w:rsid w:val="00E62263"/>
    <w:rsid w:val="00E62721"/>
    <w:rsid w:val="00E62871"/>
    <w:rsid w:val="00E62A23"/>
    <w:rsid w:val="00E6301A"/>
    <w:rsid w:val="00E6425F"/>
    <w:rsid w:val="00E6522A"/>
    <w:rsid w:val="00E654C2"/>
    <w:rsid w:val="00E659C5"/>
    <w:rsid w:val="00E66618"/>
    <w:rsid w:val="00E666CC"/>
    <w:rsid w:val="00E66F7D"/>
    <w:rsid w:val="00E67747"/>
    <w:rsid w:val="00E67867"/>
    <w:rsid w:val="00E6798A"/>
    <w:rsid w:val="00E701EA"/>
    <w:rsid w:val="00E7074A"/>
    <w:rsid w:val="00E707DF"/>
    <w:rsid w:val="00E70F9C"/>
    <w:rsid w:val="00E70FA3"/>
    <w:rsid w:val="00E71040"/>
    <w:rsid w:val="00E7142D"/>
    <w:rsid w:val="00E7261B"/>
    <w:rsid w:val="00E72E54"/>
    <w:rsid w:val="00E72FDB"/>
    <w:rsid w:val="00E7397A"/>
    <w:rsid w:val="00E73E7E"/>
    <w:rsid w:val="00E74065"/>
    <w:rsid w:val="00E7493B"/>
    <w:rsid w:val="00E74C92"/>
    <w:rsid w:val="00E74CCE"/>
    <w:rsid w:val="00E74FCE"/>
    <w:rsid w:val="00E750DA"/>
    <w:rsid w:val="00E752EA"/>
    <w:rsid w:val="00E75731"/>
    <w:rsid w:val="00E76671"/>
    <w:rsid w:val="00E76708"/>
    <w:rsid w:val="00E7692E"/>
    <w:rsid w:val="00E772B3"/>
    <w:rsid w:val="00E77510"/>
    <w:rsid w:val="00E77EA7"/>
    <w:rsid w:val="00E8023C"/>
    <w:rsid w:val="00E8077B"/>
    <w:rsid w:val="00E80B5F"/>
    <w:rsid w:val="00E81FC6"/>
    <w:rsid w:val="00E8248B"/>
    <w:rsid w:val="00E82905"/>
    <w:rsid w:val="00E82915"/>
    <w:rsid w:val="00E8332E"/>
    <w:rsid w:val="00E8351B"/>
    <w:rsid w:val="00E8368D"/>
    <w:rsid w:val="00E83978"/>
    <w:rsid w:val="00E83EDA"/>
    <w:rsid w:val="00E84371"/>
    <w:rsid w:val="00E84671"/>
    <w:rsid w:val="00E856BE"/>
    <w:rsid w:val="00E85B98"/>
    <w:rsid w:val="00E8617F"/>
    <w:rsid w:val="00E861D3"/>
    <w:rsid w:val="00E861E6"/>
    <w:rsid w:val="00E86686"/>
    <w:rsid w:val="00E868F5"/>
    <w:rsid w:val="00E86C28"/>
    <w:rsid w:val="00E8739C"/>
    <w:rsid w:val="00E8784C"/>
    <w:rsid w:val="00E903D4"/>
    <w:rsid w:val="00E90A7F"/>
    <w:rsid w:val="00E90CEC"/>
    <w:rsid w:val="00E919EB"/>
    <w:rsid w:val="00E91F5E"/>
    <w:rsid w:val="00E92153"/>
    <w:rsid w:val="00E92363"/>
    <w:rsid w:val="00E9264A"/>
    <w:rsid w:val="00E93187"/>
    <w:rsid w:val="00E933DF"/>
    <w:rsid w:val="00E93928"/>
    <w:rsid w:val="00E93ADA"/>
    <w:rsid w:val="00E93BA7"/>
    <w:rsid w:val="00E9403C"/>
    <w:rsid w:val="00E9448E"/>
    <w:rsid w:val="00E94F83"/>
    <w:rsid w:val="00E961D5"/>
    <w:rsid w:val="00E964CF"/>
    <w:rsid w:val="00E96CE8"/>
    <w:rsid w:val="00E96DFE"/>
    <w:rsid w:val="00E97A22"/>
    <w:rsid w:val="00EA0313"/>
    <w:rsid w:val="00EA0884"/>
    <w:rsid w:val="00EA0C4A"/>
    <w:rsid w:val="00EA150D"/>
    <w:rsid w:val="00EA1B42"/>
    <w:rsid w:val="00EA1F40"/>
    <w:rsid w:val="00EA201E"/>
    <w:rsid w:val="00EA235C"/>
    <w:rsid w:val="00EA284F"/>
    <w:rsid w:val="00EA28BE"/>
    <w:rsid w:val="00EA2A65"/>
    <w:rsid w:val="00EA35FA"/>
    <w:rsid w:val="00EA41DA"/>
    <w:rsid w:val="00EA4276"/>
    <w:rsid w:val="00EA451B"/>
    <w:rsid w:val="00EA4CED"/>
    <w:rsid w:val="00EA618B"/>
    <w:rsid w:val="00EA6598"/>
    <w:rsid w:val="00EA6AA7"/>
    <w:rsid w:val="00EA6B1E"/>
    <w:rsid w:val="00EA6E08"/>
    <w:rsid w:val="00EA6E0B"/>
    <w:rsid w:val="00EA6EF1"/>
    <w:rsid w:val="00EA6F34"/>
    <w:rsid w:val="00EA74B0"/>
    <w:rsid w:val="00EA7545"/>
    <w:rsid w:val="00EA7630"/>
    <w:rsid w:val="00EA773C"/>
    <w:rsid w:val="00EA78B2"/>
    <w:rsid w:val="00EA79FD"/>
    <w:rsid w:val="00EA7DD8"/>
    <w:rsid w:val="00EA7EF3"/>
    <w:rsid w:val="00EB0371"/>
    <w:rsid w:val="00EB0B66"/>
    <w:rsid w:val="00EB12E8"/>
    <w:rsid w:val="00EB1576"/>
    <w:rsid w:val="00EB186C"/>
    <w:rsid w:val="00EB1B5D"/>
    <w:rsid w:val="00EB1DB7"/>
    <w:rsid w:val="00EB223A"/>
    <w:rsid w:val="00EB2571"/>
    <w:rsid w:val="00EB29CE"/>
    <w:rsid w:val="00EB4088"/>
    <w:rsid w:val="00EB411A"/>
    <w:rsid w:val="00EB4253"/>
    <w:rsid w:val="00EB4678"/>
    <w:rsid w:val="00EB501D"/>
    <w:rsid w:val="00EB502D"/>
    <w:rsid w:val="00EB53FD"/>
    <w:rsid w:val="00EB64B9"/>
    <w:rsid w:val="00EB671B"/>
    <w:rsid w:val="00EB67EA"/>
    <w:rsid w:val="00EB75E7"/>
    <w:rsid w:val="00EB7633"/>
    <w:rsid w:val="00EB7A03"/>
    <w:rsid w:val="00EC029E"/>
    <w:rsid w:val="00EC122E"/>
    <w:rsid w:val="00EC1999"/>
    <w:rsid w:val="00EC19D2"/>
    <w:rsid w:val="00EC19FE"/>
    <w:rsid w:val="00EC1DF1"/>
    <w:rsid w:val="00EC25EB"/>
    <w:rsid w:val="00EC3572"/>
    <w:rsid w:val="00EC3687"/>
    <w:rsid w:val="00EC456D"/>
    <w:rsid w:val="00EC46F2"/>
    <w:rsid w:val="00EC4CD9"/>
    <w:rsid w:val="00EC5427"/>
    <w:rsid w:val="00EC5495"/>
    <w:rsid w:val="00EC5604"/>
    <w:rsid w:val="00EC5943"/>
    <w:rsid w:val="00EC59C0"/>
    <w:rsid w:val="00EC6798"/>
    <w:rsid w:val="00EC689F"/>
    <w:rsid w:val="00EC6B43"/>
    <w:rsid w:val="00EC7032"/>
    <w:rsid w:val="00EC73D2"/>
    <w:rsid w:val="00EC7772"/>
    <w:rsid w:val="00EC7B34"/>
    <w:rsid w:val="00EC7C9A"/>
    <w:rsid w:val="00ED1C8A"/>
    <w:rsid w:val="00ED2ABA"/>
    <w:rsid w:val="00ED30BA"/>
    <w:rsid w:val="00ED3273"/>
    <w:rsid w:val="00ED363E"/>
    <w:rsid w:val="00ED37FD"/>
    <w:rsid w:val="00ED3BAB"/>
    <w:rsid w:val="00ED3D00"/>
    <w:rsid w:val="00ED45C0"/>
    <w:rsid w:val="00ED4682"/>
    <w:rsid w:val="00ED49F2"/>
    <w:rsid w:val="00ED501B"/>
    <w:rsid w:val="00ED5877"/>
    <w:rsid w:val="00ED6438"/>
    <w:rsid w:val="00ED6522"/>
    <w:rsid w:val="00ED6566"/>
    <w:rsid w:val="00ED7783"/>
    <w:rsid w:val="00ED7962"/>
    <w:rsid w:val="00ED7FB0"/>
    <w:rsid w:val="00EE01A7"/>
    <w:rsid w:val="00EE0291"/>
    <w:rsid w:val="00EE07EC"/>
    <w:rsid w:val="00EE0BF9"/>
    <w:rsid w:val="00EE0C34"/>
    <w:rsid w:val="00EE0D66"/>
    <w:rsid w:val="00EE1B5E"/>
    <w:rsid w:val="00EE25A5"/>
    <w:rsid w:val="00EE2B49"/>
    <w:rsid w:val="00EE310C"/>
    <w:rsid w:val="00EE3122"/>
    <w:rsid w:val="00EE31D2"/>
    <w:rsid w:val="00EE3686"/>
    <w:rsid w:val="00EE3A01"/>
    <w:rsid w:val="00EE41B3"/>
    <w:rsid w:val="00EE4221"/>
    <w:rsid w:val="00EE4678"/>
    <w:rsid w:val="00EE47E3"/>
    <w:rsid w:val="00EE4C09"/>
    <w:rsid w:val="00EE4C43"/>
    <w:rsid w:val="00EE53F1"/>
    <w:rsid w:val="00EE54A6"/>
    <w:rsid w:val="00EE54DB"/>
    <w:rsid w:val="00EE58F4"/>
    <w:rsid w:val="00EE5FBD"/>
    <w:rsid w:val="00EE6E08"/>
    <w:rsid w:val="00EE73E6"/>
    <w:rsid w:val="00EE7586"/>
    <w:rsid w:val="00EF0489"/>
    <w:rsid w:val="00EF0662"/>
    <w:rsid w:val="00EF1378"/>
    <w:rsid w:val="00EF1F36"/>
    <w:rsid w:val="00EF2053"/>
    <w:rsid w:val="00EF2606"/>
    <w:rsid w:val="00EF2985"/>
    <w:rsid w:val="00EF2A77"/>
    <w:rsid w:val="00EF3004"/>
    <w:rsid w:val="00EF3317"/>
    <w:rsid w:val="00EF3587"/>
    <w:rsid w:val="00EF385D"/>
    <w:rsid w:val="00EF38A8"/>
    <w:rsid w:val="00EF47F4"/>
    <w:rsid w:val="00EF4D32"/>
    <w:rsid w:val="00EF62FC"/>
    <w:rsid w:val="00EF6423"/>
    <w:rsid w:val="00EF65FE"/>
    <w:rsid w:val="00EF6B5E"/>
    <w:rsid w:val="00EF7115"/>
    <w:rsid w:val="00EF7EA6"/>
    <w:rsid w:val="00F00CB5"/>
    <w:rsid w:val="00F02676"/>
    <w:rsid w:val="00F02BDB"/>
    <w:rsid w:val="00F02C01"/>
    <w:rsid w:val="00F03675"/>
    <w:rsid w:val="00F03FEB"/>
    <w:rsid w:val="00F0401E"/>
    <w:rsid w:val="00F049D1"/>
    <w:rsid w:val="00F05432"/>
    <w:rsid w:val="00F05E7E"/>
    <w:rsid w:val="00F0634E"/>
    <w:rsid w:val="00F06C5D"/>
    <w:rsid w:val="00F07126"/>
    <w:rsid w:val="00F07453"/>
    <w:rsid w:val="00F07B81"/>
    <w:rsid w:val="00F10C1B"/>
    <w:rsid w:val="00F10D44"/>
    <w:rsid w:val="00F11A1F"/>
    <w:rsid w:val="00F121F3"/>
    <w:rsid w:val="00F12282"/>
    <w:rsid w:val="00F128AE"/>
    <w:rsid w:val="00F12A9C"/>
    <w:rsid w:val="00F12EA3"/>
    <w:rsid w:val="00F12F47"/>
    <w:rsid w:val="00F131B9"/>
    <w:rsid w:val="00F13942"/>
    <w:rsid w:val="00F14354"/>
    <w:rsid w:val="00F14379"/>
    <w:rsid w:val="00F1473B"/>
    <w:rsid w:val="00F14AC3"/>
    <w:rsid w:val="00F15123"/>
    <w:rsid w:val="00F1524F"/>
    <w:rsid w:val="00F15CFB"/>
    <w:rsid w:val="00F15DE7"/>
    <w:rsid w:val="00F160CA"/>
    <w:rsid w:val="00F163A4"/>
    <w:rsid w:val="00F16747"/>
    <w:rsid w:val="00F17500"/>
    <w:rsid w:val="00F17EEF"/>
    <w:rsid w:val="00F200D2"/>
    <w:rsid w:val="00F20CC0"/>
    <w:rsid w:val="00F20FC7"/>
    <w:rsid w:val="00F21137"/>
    <w:rsid w:val="00F2136B"/>
    <w:rsid w:val="00F2160B"/>
    <w:rsid w:val="00F23039"/>
    <w:rsid w:val="00F23537"/>
    <w:rsid w:val="00F23F30"/>
    <w:rsid w:val="00F242B9"/>
    <w:rsid w:val="00F24456"/>
    <w:rsid w:val="00F24D0D"/>
    <w:rsid w:val="00F25937"/>
    <w:rsid w:val="00F264F9"/>
    <w:rsid w:val="00F26F7B"/>
    <w:rsid w:val="00F2703D"/>
    <w:rsid w:val="00F275AE"/>
    <w:rsid w:val="00F27B02"/>
    <w:rsid w:val="00F27FF5"/>
    <w:rsid w:val="00F3090E"/>
    <w:rsid w:val="00F30961"/>
    <w:rsid w:val="00F30D09"/>
    <w:rsid w:val="00F311B3"/>
    <w:rsid w:val="00F316DB"/>
    <w:rsid w:val="00F31A52"/>
    <w:rsid w:val="00F31EAD"/>
    <w:rsid w:val="00F32464"/>
    <w:rsid w:val="00F327FD"/>
    <w:rsid w:val="00F32A36"/>
    <w:rsid w:val="00F32B5E"/>
    <w:rsid w:val="00F32C99"/>
    <w:rsid w:val="00F344A0"/>
    <w:rsid w:val="00F345EB"/>
    <w:rsid w:val="00F34ED3"/>
    <w:rsid w:val="00F35758"/>
    <w:rsid w:val="00F35C23"/>
    <w:rsid w:val="00F36937"/>
    <w:rsid w:val="00F36D57"/>
    <w:rsid w:val="00F37195"/>
    <w:rsid w:val="00F3736A"/>
    <w:rsid w:val="00F379C3"/>
    <w:rsid w:val="00F37ECA"/>
    <w:rsid w:val="00F40A97"/>
    <w:rsid w:val="00F40CC4"/>
    <w:rsid w:val="00F40D95"/>
    <w:rsid w:val="00F41D09"/>
    <w:rsid w:val="00F42C02"/>
    <w:rsid w:val="00F42DB2"/>
    <w:rsid w:val="00F43E36"/>
    <w:rsid w:val="00F4430F"/>
    <w:rsid w:val="00F44872"/>
    <w:rsid w:val="00F44D9D"/>
    <w:rsid w:val="00F4552C"/>
    <w:rsid w:val="00F45552"/>
    <w:rsid w:val="00F455E3"/>
    <w:rsid w:val="00F45945"/>
    <w:rsid w:val="00F45E33"/>
    <w:rsid w:val="00F46187"/>
    <w:rsid w:val="00F463FA"/>
    <w:rsid w:val="00F469F6"/>
    <w:rsid w:val="00F47B40"/>
    <w:rsid w:val="00F47C21"/>
    <w:rsid w:val="00F5035B"/>
    <w:rsid w:val="00F50941"/>
    <w:rsid w:val="00F50BE6"/>
    <w:rsid w:val="00F50DF2"/>
    <w:rsid w:val="00F50FCE"/>
    <w:rsid w:val="00F519F1"/>
    <w:rsid w:val="00F51FFC"/>
    <w:rsid w:val="00F52108"/>
    <w:rsid w:val="00F527CB"/>
    <w:rsid w:val="00F527DC"/>
    <w:rsid w:val="00F52DA8"/>
    <w:rsid w:val="00F53211"/>
    <w:rsid w:val="00F537E7"/>
    <w:rsid w:val="00F53EE0"/>
    <w:rsid w:val="00F540C3"/>
    <w:rsid w:val="00F54FAA"/>
    <w:rsid w:val="00F551DD"/>
    <w:rsid w:val="00F55C3B"/>
    <w:rsid w:val="00F55C84"/>
    <w:rsid w:val="00F5612C"/>
    <w:rsid w:val="00F564EA"/>
    <w:rsid w:val="00F570C1"/>
    <w:rsid w:val="00F57304"/>
    <w:rsid w:val="00F57B4F"/>
    <w:rsid w:val="00F57B83"/>
    <w:rsid w:val="00F604FB"/>
    <w:rsid w:val="00F60DDD"/>
    <w:rsid w:val="00F6169B"/>
    <w:rsid w:val="00F6194A"/>
    <w:rsid w:val="00F619C9"/>
    <w:rsid w:val="00F61A18"/>
    <w:rsid w:val="00F61B95"/>
    <w:rsid w:val="00F61DD6"/>
    <w:rsid w:val="00F62178"/>
    <w:rsid w:val="00F6288B"/>
    <w:rsid w:val="00F628B0"/>
    <w:rsid w:val="00F62A8C"/>
    <w:rsid w:val="00F6313F"/>
    <w:rsid w:val="00F6321F"/>
    <w:rsid w:val="00F63873"/>
    <w:rsid w:val="00F63C4C"/>
    <w:rsid w:val="00F63D62"/>
    <w:rsid w:val="00F64257"/>
    <w:rsid w:val="00F647FC"/>
    <w:rsid w:val="00F6551E"/>
    <w:rsid w:val="00F656F5"/>
    <w:rsid w:val="00F66082"/>
    <w:rsid w:val="00F66304"/>
    <w:rsid w:val="00F6651F"/>
    <w:rsid w:val="00F6683C"/>
    <w:rsid w:val="00F6717E"/>
    <w:rsid w:val="00F678C9"/>
    <w:rsid w:val="00F67F28"/>
    <w:rsid w:val="00F70B02"/>
    <w:rsid w:val="00F71214"/>
    <w:rsid w:val="00F71FC0"/>
    <w:rsid w:val="00F72087"/>
    <w:rsid w:val="00F72388"/>
    <w:rsid w:val="00F729CD"/>
    <w:rsid w:val="00F72CB2"/>
    <w:rsid w:val="00F72D39"/>
    <w:rsid w:val="00F72E2B"/>
    <w:rsid w:val="00F73370"/>
    <w:rsid w:val="00F742B8"/>
    <w:rsid w:val="00F74D3C"/>
    <w:rsid w:val="00F74FC6"/>
    <w:rsid w:val="00F7513E"/>
    <w:rsid w:val="00F75C1B"/>
    <w:rsid w:val="00F760F8"/>
    <w:rsid w:val="00F763FB"/>
    <w:rsid w:val="00F7650E"/>
    <w:rsid w:val="00F765A8"/>
    <w:rsid w:val="00F76F12"/>
    <w:rsid w:val="00F77116"/>
    <w:rsid w:val="00F77E7D"/>
    <w:rsid w:val="00F8068E"/>
    <w:rsid w:val="00F80B54"/>
    <w:rsid w:val="00F80BFC"/>
    <w:rsid w:val="00F80E0C"/>
    <w:rsid w:val="00F81148"/>
    <w:rsid w:val="00F8127E"/>
    <w:rsid w:val="00F81317"/>
    <w:rsid w:val="00F81C0C"/>
    <w:rsid w:val="00F82716"/>
    <w:rsid w:val="00F82FA8"/>
    <w:rsid w:val="00F83D7B"/>
    <w:rsid w:val="00F840A4"/>
    <w:rsid w:val="00F846C7"/>
    <w:rsid w:val="00F84CCE"/>
    <w:rsid w:val="00F8672A"/>
    <w:rsid w:val="00F90237"/>
    <w:rsid w:val="00F90239"/>
    <w:rsid w:val="00F9043E"/>
    <w:rsid w:val="00F910C4"/>
    <w:rsid w:val="00F914BF"/>
    <w:rsid w:val="00F91C20"/>
    <w:rsid w:val="00F929DA"/>
    <w:rsid w:val="00F92CAC"/>
    <w:rsid w:val="00F9339E"/>
    <w:rsid w:val="00F95798"/>
    <w:rsid w:val="00F9592E"/>
    <w:rsid w:val="00F96039"/>
    <w:rsid w:val="00F96087"/>
    <w:rsid w:val="00F960BE"/>
    <w:rsid w:val="00F96119"/>
    <w:rsid w:val="00F96A71"/>
    <w:rsid w:val="00F96AAB"/>
    <w:rsid w:val="00F97EB2"/>
    <w:rsid w:val="00F97FE4"/>
    <w:rsid w:val="00FA0721"/>
    <w:rsid w:val="00FA086B"/>
    <w:rsid w:val="00FA0A1D"/>
    <w:rsid w:val="00FA0A4A"/>
    <w:rsid w:val="00FA0F01"/>
    <w:rsid w:val="00FA0FB1"/>
    <w:rsid w:val="00FA1461"/>
    <w:rsid w:val="00FA1DE9"/>
    <w:rsid w:val="00FA25D9"/>
    <w:rsid w:val="00FA2DFD"/>
    <w:rsid w:val="00FA3F62"/>
    <w:rsid w:val="00FA40C6"/>
    <w:rsid w:val="00FA44D1"/>
    <w:rsid w:val="00FA51E2"/>
    <w:rsid w:val="00FA5226"/>
    <w:rsid w:val="00FA59A6"/>
    <w:rsid w:val="00FA5A99"/>
    <w:rsid w:val="00FA5C2E"/>
    <w:rsid w:val="00FA5C56"/>
    <w:rsid w:val="00FA5EAA"/>
    <w:rsid w:val="00FA5FAD"/>
    <w:rsid w:val="00FA6DCF"/>
    <w:rsid w:val="00FA6DE1"/>
    <w:rsid w:val="00FA714D"/>
    <w:rsid w:val="00FA73A7"/>
    <w:rsid w:val="00FA76CE"/>
    <w:rsid w:val="00FA7E02"/>
    <w:rsid w:val="00FB023A"/>
    <w:rsid w:val="00FB0665"/>
    <w:rsid w:val="00FB086C"/>
    <w:rsid w:val="00FB0DB6"/>
    <w:rsid w:val="00FB1BA5"/>
    <w:rsid w:val="00FB1F8A"/>
    <w:rsid w:val="00FB21D4"/>
    <w:rsid w:val="00FB238F"/>
    <w:rsid w:val="00FB2880"/>
    <w:rsid w:val="00FB3615"/>
    <w:rsid w:val="00FB3BE9"/>
    <w:rsid w:val="00FB4526"/>
    <w:rsid w:val="00FB571F"/>
    <w:rsid w:val="00FB5B0A"/>
    <w:rsid w:val="00FB621E"/>
    <w:rsid w:val="00FB6543"/>
    <w:rsid w:val="00FB6E3D"/>
    <w:rsid w:val="00FB7020"/>
    <w:rsid w:val="00FB73AB"/>
    <w:rsid w:val="00FB7D55"/>
    <w:rsid w:val="00FB7F4F"/>
    <w:rsid w:val="00FC03CD"/>
    <w:rsid w:val="00FC0499"/>
    <w:rsid w:val="00FC08AF"/>
    <w:rsid w:val="00FC0BD6"/>
    <w:rsid w:val="00FC0F7E"/>
    <w:rsid w:val="00FC10FC"/>
    <w:rsid w:val="00FC160D"/>
    <w:rsid w:val="00FC1A30"/>
    <w:rsid w:val="00FC1A31"/>
    <w:rsid w:val="00FC1E5E"/>
    <w:rsid w:val="00FC1F31"/>
    <w:rsid w:val="00FC228E"/>
    <w:rsid w:val="00FC25AA"/>
    <w:rsid w:val="00FC2609"/>
    <w:rsid w:val="00FC2D7B"/>
    <w:rsid w:val="00FC34E3"/>
    <w:rsid w:val="00FC36F6"/>
    <w:rsid w:val="00FC3895"/>
    <w:rsid w:val="00FC3FE8"/>
    <w:rsid w:val="00FC4813"/>
    <w:rsid w:val="00FC4BC7"/>
    <w:rsid w:val="00FC4CBB"/>
    <w:rsid w:val="00FC4D5E"/>
    <w:rsid w:val="00FC4DC4"/>
    <w:rsid w:val="00FC4ECE"/>
    <w:rsid w:val="00FC66A7"/>
    <w:rsid w:val="00FC6D7A"/>
    <w:rsid w:val="00FC7680"/>
    <w:rsid w:val="00FD0116"/>
    <w:rsid w:val="00FD0909"/>
    <w:rsid w:val="00FD1102"/>
    <w:rsid w:val="00FD119D"/>
    <w:rsid w:val="00FD1410"/>
    <w:rsid w:val="00FD1874"/>
    <w:rsid w:val="00FD18AD"/>
    <w:rsid w:val="00FD1C7F"/>
    <w:rsid w:val="00FD1C9E"/>
    <w:rsid w:val="00FD33AE"/>
    <w:rsid w:val="00FD3461"/>
    <w:rsid w:val="00FD380D"/>
    <w:rsid w:val="00FD3BA4"/>
    <w:rsid w:val="00FD3FF0"/>
    <w:rsid w:val="00FD406C"/>
    <w:rsid w:val="00FD42DA"/>
    <w:rsid w:val="00FD44D0"/>
    <w:rsid w:val="00FD46E5"/>
    <w:rsid w:val="00FD5664"/>
    <w:rsid w:val="00FD5A24"/>
    <w:rsid w:val="00FD5D9D"/>
    <w:rsid w:val="00FD5DAA"/>
    <w:rsid w:val="00FD6523"/>
    <w:rsid w:val="00FD662F"/>
    <w:rsid w:val="00FD6C7B"/>
    <w:rsid w:val="00FD6CAA"/>
    <w:rsid w:val="00FD7C25"/>
    <w:rsid w:val="00FE00A7"/>
    <w:rsid w:val="00FE09DB"/>
    <w:rsid w:val="00FE1044"/>
    <w:rsid w:val="00FE14F4"/>
    <w:rsid w:val="00FE1E19"/>
    <w:rsid w:val="00FE1EE9"/>
    <w:rsid w:val="00FE1F0E"/>
    <w:rsid w:val="00FE266C"/>
    <w:rsid w:val="00FE31B1"/>
    <w:rsid w:val="00FE31EA"/>
    <w:rsid w:val="00FE3E46"/>
    <w:rsid w:val="00FE4542"/>
    <w:rsid w:val="00FE4660"/>
    <w:rsid w:val="00FE4A82"/>
    <w:rsid w:val="00FE4BD6"/>
    <w:rsid w:val="00FE4E1E"/>
    <w:rsid w:val="00FE5094"/>
    <w:rsid w:val="00FE51C4"/>
    <w:rsid w:val="00FE5EF0"/>
    <w:rsid w:val="00FE6358"/>
    <w:rsid w:val="00FE6527"/>
    <w:rsid w:val="00FE6964"/>
    <w:rsid w:val="00FE6A1E"/>
    <w:rsid w:val="00FE6F75"/>
    <w:rsid w:val="00FE73D4"/>
    <w:rsid w:val="00FF04AF"/>
    <w:rsid w:val="00FF08B5"/>
    <w:rsid w:val="00FF10C3"/>
    <w:rsid w:val="00FF1C98"/>
    <w:rsid w:val="00FF2EF5"/>
    <w:rsid w:val="00FF303D"/>
    <w:rsid w:val="00FF3AF8"/>
    <w:rsid w:val="00FF4193"/>
    <w:rsid w:val="00FF47CB"/>
    <w:rsid w:val="00FF4C63"/>
    <w:rsid w:val="00FF5775"/>
    <w:rsid w:val="00FF5A76"/>
    <w:rsid w:val="00FF637C"/>
    <w:rsid w:val="00FF6C59"/>
    <w:rsid w:val="00FF6FCA"/>
    <w:rsid w:val="00FF7300"/>
    <w:rsid w:val="00FF76A0"/>
    <w:rsid w:val="00FF772A"/>
    <w:rsid w:val="00FF79DA"/>
    <w:rsid w:val="00FF7D68"/>
    <w:rsid w:val="00FF7E3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250611"/>
  <w15:docId w15:val="{398028E0-AD22-49D5-8204-3ABAF8D0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FE9"/>
    <w:pPr>
      <w:spacing w:line="360" w:lineRule="auto"/>
      <w:jc w:val="both"/>
    </w:pPr>
  </w:style>
  <w:style w:type="paragraph" w:styleId="Ttulo1">
    <w:name w:val="heading 1"/>
    <w:basedOn w:val="Normal"/>
    <w:next w:val="Normal"/>
    <w:link w:val="Ttulo1Char"/>
    <w:qFormat/>
    <w:rsid w:val="00172CBD"/>
    <w:pPr>
      <w:keepNext/>
      <w:keepLines/>
      <w:numPr>
        <w:numId w:val="1"/>
      </w:numPr>
      <w:spacing w:before="240" w:after="240" w:line="240" w:lineRule="auto"/>
      <w:outlineLvl w:val="0"/>
    </w:pPr>
    <w:rPr>
      <w:rFonts w:ascii="Times New Roman" w:eastAsiaTheme="majorEastAsia" w:hAnsi="Times New Roman" w:cstheme="majorBidi"/>
      <w:b/>
      <w:bCs/>
      <w:caps/>
      <w:szCs w:val="28"/>
    </w:rPr>
  </w:style>
  <w:style w:type="paragraph" w:styleId="Ttulo2">
    <w:name w:val="heading 2"/>
    <w:basedOn w:val="Normal"/>
    <w:next w:val="Normal"/>
    <w:link w:val="Ttulo2Char"/>
    <w:unhideWhenUsed/>
    <w:qFormat/>
    <w:rsid w:val="00172CBD"/>
    <w:pPr>
      <w:keepNext/>
      <w:keepLines/>
      <w:numPr>
        <w:ilvl w:val="1"/>
        <w:numId w:val="1"/>
      </w:numPr>
      <w:spacing w:before="240" w:after="240" w:line="240" w:lineRule="auto"/>
      <w:outlineLvl w:val="1"/>
    </w:pPr>
    <w:rPr>
      <w:rFonts w:ascii="Times New Roman" w:eastAsiaTheme="majorEastAsia" w:hAnsi="Times New Roman" w:cstheme="majorBidi"/>
      <w:b/>
      <w:bCs/>
      <w:szCs w:val="26"/>
    </w:rPr>
  </w:style>
  <w:style w:type="paragraph" w:styleId="Ttulo3">
    <w:name w:val="heading 3"/>
    <w:aliases w:val="Dimensão"/>
    <w:basedOn w:val="Normal"/>
    <w:next w:val="Normal"/>
    <w:link w:val="Ttulo3Char"/>
    <w:unhideWhenUsed/>
    <w:qFormat/>
    <w:rsid w:val="004C5401"/>
    <w:pPr>
      <w:keepNext/>
      <w:keepLines/>
      <w:numPr>
        <w:ilvl w:val="2"/>
        <w:numId w:val="1"/>
      </w:numPr>
      <w:spacing w:before="400" w:after="400"/>
      <w:outlineLvl w:val="2"/>
    </w:pPr>
    <w:rPr>
      <w:rFonts w:eastAsiaTheme="majorEastAsia" w:cstheme="majorBidi"/>
      <w:b/>
      <w:bCs/>
    </w:rPr>
  </w:style>
  <w:style w:type="paragraph" w:styleId="Ttulo4">
    <w:name w:val="heading 4"/>
    <w:basedOn w:val="Normal"/>
    <w:next w:val="Normal"/>
    <w:link w:val="Ttulo4Char"/>
    <w:unhideWhenUsed/>
    <w:qFormat/>
    <w:rsid w:val="00C34EBC"/>
    <w:pPr>
      <w:keepNext/>
      <w:keepLines/>
      <w:numPr>
        <w:ilvl w:val="3"/>
        <w:numId w:val="1"/>
      </w:numPr>
      <w:spacing w:before="200"/>
      <w:outlineLvl w:val="3"/>
    </w:pPr>
    <w:rPr>
      <w:rFonts w:eastAsiaTheme="majorEastAsia" w:cstheme="majorBidi"/>
      <w:b/>
      <w:bCs/>
      <w:iCs/>
    </w:rPr>
  </w:style>
  <w:style w:type="paragraph" w:styleId="Ttulo5">
    <w:name w:val="heading 5"/>
    <w:basedOn w:val="Normal"/>
    <w:next w:val="Normal"/>
    <w:link w:val="Ttulo5Char"/>
    <w:unhideWhenUsed/>
    <w:qFormat/>
    <w:rsid w:val="00AE1A5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AE1A5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AE1A5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AE1A5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AE1A5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72CBD"/>
    <w:rPr>
      <w:rFonts w:ascii="Times New Roman" w:eastAsiaTheme="majorEastAsia" w:hAnsi="Times New Roman" w:cstheme="majorBidi"/>
      <w:b/>
      <w:bCs/>
      <w:caps/>
      <w:szCs w:val="28"/>
    </w:rPr>
  </w:style>
  <w:style w:type="character" w:customStyle="1" w:styleId="Ttulo2Char">
    <w:name w:val="Título 2 Char"/>
    <w:basedOn w:val="Fontepargpadro"/>
    <w:link w:val="Ttulo2"/>
    <w:rsid w:val="00172CBD"/>
    <w:rPr>
      <w:rFonts w:ascii="Times New Roman" w:eastAsiaTheme="majorEastAsia" w:hAnsi="Times New Roman" w:cstheme="majorBidi"/>
      <w:b/>
      <w:bCs/>
      <w:szCs w:val="26"/>
    </w:rPr>
  </w:style>
  <w:style w:type="character" w:customStyle="1" w:styleId="Ttulo3Char">
    <w:name w:val="Título 3 Char"/>
    <w:aliases w:val="Dimensão Char"/>
    <w:basedOn w:val="Fontepargpadro"/>
    <w:link w:val="Ttulo3"/>
    <w:rsid w:val="004C5401"/>
    <w:rPr>
      <w:rFonts w:ascii="Arial" w:eastAsiaTheme="majorEastAsia" w:hAnsi="Arial" w:cstheme="majorBidi"/>
      <w:b/>
      <w:bCs/>
    </w:rPr>
  </w:style>
  <w:style w:type="character" w:customStyle="1" w:styleId="Ttulo4Char">
    <w:name w:val="Título 4 Char"/>
    <w:basedOn w:val="Fontepargpadro"/>
    <w:link w:val="Ttulo4"/>
    <w:rsid w:val="00C34EBC"/>
    <w:rPr>
      <w:rFonts w:ascii="Arial" w:eastAsiaTheme="majorEastAsia" w:hAnsi="Arial" w:cstheme="majorBidi"/>
      <w:b/>
      <w:bCs/>
      <w:iCs/>
    </w:rPr>
  </w:style>
  <w:style w:type="character" w:customStyle="1" w:styleId="Ttulo5Char">
    <w:name w:val="Título 5 Char"/>
    <w:basedOn w:val="Fontepargpadro"/>
    <w:link w:val="Ttulo5"/>
    <w:uiPriority w:val="9"/>
    <w:rsid w:val="00AE1A5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sid w:val="00AE1A5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rsid w:val="00AE1A5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AE1A5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AE1A59"/>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AE1A59"/>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AE1A59"/>
    <w:rPr>
      <w:rFonts w:ascii="Lucida Grande" w:hAnsi="Lucida Grande" w:cs="Lucida Grande"/>
      <w:sz w:val="18"/>
      <w:szCs w:val="18"/>
    </w:rPr>
  </w:style>
  <w:style w:type="table" w:styleId="Tabelacomgrade">
    <w:name w:val="Table Grid"/>
    <w:basedOn w:val="Tabelanormal"/>
    <w:uiPriority w:val="59"/>
    <w:rsid w:val="00AE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Char1,Legenda Char Char,Legenda Char1 Char Char,Legenda Char Char Char Char,Caption Char Char Char Char1 Char Char Char,Caption Char Char Char2 Char Char Char,Caption Char Char1 Char Char Char,Caption Char,Caption Char Char,VALE_Legenda"/>
    <w:basedOn w:val="Normal"/>
    <w:next w:val="Normal"/>
    <w:link w:val="LegendaChar"/>
    <w:uiPriority w:val="35"/>
    <w:unhideWhenUsed/>
    <w:qFormat/>
    <w:rsid w:val="00AE1A59"/>
    <w:pPr>
      <w:spacing w:line="240" w:lineRule="auto"/>
      <w:jc w:val="center"/>
    </w:pPr>
    <w:rPr>
      <w:b/>
      <w:bCs/>
      <w:sz w:val="20"/>
      <w:szCs w:val="18"/>
    </w:rPr>
  </w:style>
  <w:style w:type="character" w:customStyle="1" w:styleId="LegendaChar">
    <w:name w:val="Legenda Char"/>
    <w:aliases w:val="Legenda Char1 Char,Legenda Char Char Char,Legenda Char1 Char Char Char,Legenda Char Char Char Char Char,Caption Char Char Char Char1 Char Char Char Char,Caption Char Char Char2 Char Char Char Char,Caption Char Char1 Char Char Char Char"/>
    <w:link w:val="Legenda"/>
    <w:uiPriority w:val="35"/>
    <w:rsid w:val="004B0B8C"/>
    <w:rPr>
      <w:rFonts w:ascii="Arial" w:hAnsi="Arial"/>
      <w:b/>
      <w:bCs/>
      <w:sz w:val="20"/>
      <w:szCs w:val="18"/>
    </w:rPr>
  </w:style>
  <w:style w:type="paragraph" w:styleId="Cabealho">
    <w:name w:val="header"/>
    <w:basedOn w:val="Normal"/>
    <w:link w:val="CabealhoChar"/>
    <w:unhideWhenUsed/>
    <w:rsid w:val="007F6032"/>
    <w:pPr>
      <w:tabs>
        <w:tab w:val="center" w:pos="4320"/>
        <w:tab w:val="right" w:pos="8640"/>
      </w:tabs>
      <w:spacing w:line="240" w:lineRule="auto"/>
    </w:pPr>
  </w:style>
  <w:style w:type="character" w:customStyle="1" w:styleId="CabealhoChar">
    <w:name w:val="Cabeçalho Char"/>
    <w:basedOn w:val="Fontepargpadro"/>
    <w:link w:val="Cabealho"/>
    <w:rsid w:val="007F6032"/>
    <w:rPr>
      <w:rFonts w:ascii="Arial" w:hAnsi="Arial"/>
    </w:rPr>
  </w:style>
  <w:style w:type="character" w:styleId="Nmerodepgina">
    <w:name w:val="page number"/>
    <w:basedOn w:val="Fontepargpadro"/>
    <w:uiPriority w:val="99"/>
    <w:semiHidden/>
    <w:unhideWhenUsed/>
    <w:rsid w:val="007F6032"/>
  </w:style>
  <w:style w:type="paragraph" w:styleId="Rodap">
    <w:name w:val="footer"/>
    <w:basedOn w:val="Normal"/>
    <w:link w:val="RodapChar"/>
    <w:uiPriority w:val="99"/>
    <w:unhideWhenUsed/>
    <w:qFormat/>
    <w:rsid w:val="007F6032"/>
    <w:pPr>
      <w:tabs>
        <w:tab w:val="center" w:pos="4320"/>
        <w:tab w:val="right" w:pos="8640"/>
      </w:tabs>
      <w:spacing w:line="240" w:lineRule="auto"/>
    </w:pPr>
  </w:style>
  <w:style w:type="character" w:customStyle="1" w:styleId="RodapChar">
    <w:name w:val="Rodapé Char"/>
    <w:basedOn w:val="Fontepargpadro"/>
    <w:link w:val="Rodap"/>
    <w:uiPriority w:val="99"/>
    <w:rsid w:val="007F6032"/>
    <w:rPr>
      <w:rFonts w:ascii="Arial" w:hAnsi="Arial"/>
    </w:rPr>
  </w:style>
  <w:style w:type="paragraph" w:styleId="Sumrio1">
    <w:name w:val="toc 1"/>
    <w:basedOn w:val="Normal"/>
    <w:next w:val="Normal"/>
    <w:autoRedefine/>
    <w:uiPriority w:val="39"/>
    <w:unhideWhenUsed/>
    <w:qFormat/>
    <w:rsid w:val="00172CBD"/>
    <w:pPr>
      <w:tabs>
        <w:tab w:val="left" w:pos="480"/>
        <w:tab w:val="right" w:leader="dot" w:pos="9062"/>
      </w:tabs>
    </w:pPr>
    <w:rPr>
      <w:rFonts w:ascii="Times New Roman" w:hAnsi="Times New Roman"/>
    </w:rPr>
  </w:style>
  <w:style w:type="paragraph" w:styleId="Sumrio2">
    <w:name w:val="toc 2"/>
    <w:basedOn w:val="Normal"/>
    <w:next w:val="Normal"/>
    <w:autoRedefine/>
    <w:uiPriority w:val="39"/>
    <w:unhideWhenUsed/>
    <w:rsid w:val="000C0446"/>
    <w:pPr>
      <w:ind w:left="240"/>
    </w:pPr>
    <w:rPr>
      <w:rFonts w:ascii="Times New Roman" w:hAnsi="Times New Roman"/>
    </w:rPr>
  </w:style>
  <w:style w:type="paragraph" w:styleId="Sumrio3">
    <w:name w:val="toc 3"/>
    <w:basedOn w:val="Normal"/>
    <w:next w:val="Normal"/>
    <w:autoRedefine/>
    <w:uiPriority w:val="39"/>
    <w:unhideWhenUsed/>
    <w:rsid w:val="00430012"/>
    <w:pPr>
      <w:ind w:left="480"/>
    </w:pPr>
  </w:style>
  <w:style w:type="paragraph" w:styleId="Sumrio4">
    <w:name w:val="toc 4"/>
    <w:basedOn w:val="Normal"/>
    <w:next w:val="Normal"/>
    <w:autoRedefine/>
    <w:uiPriority w:val="39"/>
    <w:unhideWhenUsed/>
    <w:rsid w:val="00320423"/>
    <w:pPr>
      <w:tabs>
        <w:tab w:val="left" w:pos="960"/>
        <w:tab w:val="right" w:leader="dot" w:pos="9062"/>
      </w:tabs>
      <w:spacing w:line="240" w:lineRule="auto"/>
      <w:ind w:left="720"/>
    </w:pPr>
  </w:style>
  <w:style w:type="paragraph" w:styleId="Sumrio5">
    <w:name w:val="toc 5"/>
    <w:basedOn w:val="Normal"/>
    <w:next w:val="Normal"/>
    <w:autoRedefine/>
    <w:uiPriority w:val="39"/>
    <w:unhideWhenUsed/>
    <w:rsid w:val="00430012"/>
    <w:pPr>
      <w:ind w:left="960"/>
    </w:pPr>
  </w:style>
  <w:style w:type="paragraph" w:styleId="Sumrio6">
    <w:name w:val="toc 6"/>
    <w:basedOn w:val="Normal"/>
    <w:next w:val="Normal"/>
    <w:autoRedefine/>
    <w:unhideWhenUsed/>
    <w:rsid w:val="00430012"/>
    <w:pPr>
      <w:ind w:left="1200"/>
    </w:pPr>
  </w:style>
  <w:style w:type="paragraph" w:styleId="Sumrio7">
    <w:name w:val="toc 7"/>
    <w:basedOn w:val="Normal"/>
    <w:next w:val="Normal"/>
    <w:autoRedefine/>
    <w:unhideWhenUsed/>
    <w:rsid w:val="00430012"/>
    <w:pPr>
      <w:ind w:left="1440"/>
    </w:pPr>
  </w:style>
  <w:style w:type="paragraph" w:styleId="Sumrio8">
    <w:name w:val="toc 8"/>
    <w:basedOn w:val="Normal"/>
    <w:next w:val="Normal"/>
    <w:autoRedefine/>
    <w:unhideWhenUsed/>
    <w:rsid w:val="00430012"/>
    <w:pPr>
      <w:ind w:left="1680"/>
    </w:pPr>
  </w:style>
  <w:style w:type="paragraph" w:styleId="Sumrio9">
    <w:name w:val="toc 9"/>
    <w:basedOn w:val="Normal"/>
    <w:next w:val="Normal"/>
    <w:autoRedefine/>
    <w:unhideWhenUsed/>
    <w:rsid w:val="00430012"/>
    <w:pPr>
      <w:ind w:left="1920"/>
    </w:pPr>
  </w:style>
  <w:style w:type="character" w:styleId="Hyperlink">
    <w:name w:val="Hyperlink"/>
    <w:basedOn w:val="Fontepargpadro"/>
    <w:uiPriority w:val="99"/>
    <w:unhideWhenUsed/>
    <w:rsid w:val="00C436FD"/>
    <w:rPr>
      <w:color w:val="0000FF" w:themeColor="hyperlink"/>
      <w:u w:val="single"/>
    </w:rPr>
  </w:style>
  <w:style w:type="paragraph" w:styleId="NormalWeb">
    <w:name w:val="Normal (Web)"/>
    <w:basedOn w:val="Normal"/>
    <w:uiPriority w:val="99"/>
    <w:unhideWhenUsed/>
    <w:rsid w:val="00CB1E82"/>
    <w:pPr>
      <w:spacing w:before="100" w:beforeAutospacing="1" w:after="100" w:afterAutospacing="1" w:line="240" w:lineRule="auto"/>
      <w:jc w:val="left"/>
    </w:pPr>
    <w:rPr>
      <w:rFonts w:ascii="Times" w:hAnsi="Times" w:cs="Times New Roman"/>
      <w:sz w:val="20"/>
      <w:szCs w:val="20"/>
    </w:rPr>
  </w:style>
  <w:style w:type="character" w:customStyle="1" w:styleId="apple-converted-space">
    <w:name w:val="apple-converted-space"/>
    <w:basedOn w:val="Fontepargpadro"/>
    <w:rsid w:val="00CB1E82"/>
  </w:style>
  <w:style w:type="paragraph" w:styleId="SemEspaamento">
    <w:name w:val="No Spacing"/>
    <w:aliases w:val="Bibliography"/>
    <w:uiPriority w:val="99"/>
    <w:qFormat/>
    <w:rsid w:val="001D6CF9"/>
    <w:pPr>
      <w:jc w:val="both"/>
    </w:pPr>
    <w:rPr>
      <w:rFonts w:ascii="Arial" w:hAnsi="Arial"/>
    </w:rPr>
  </w:style>
  <w:style w:type="character" w:styleId="HiperlinkVisitado">
    <w:name w:val="FollowedHyperlink"/>
    <w:basedOn w:val="Fontepargpadro"/>
    <w:semiHidden/>
    <w:unhideWhenUsed/>
    <w:rsid w:val="001D6CF9"/>
    <w:rPr>
      <w:color w:val="800080" w:themeColor="followedHyperlink"/>
      <w:u w:val="single"/>
    </w:rPr>
  </w:style>
  <w:style w:type="paragraph" w:customStyle="1" w:styleId="normaP">
    <w:name w:val="normaP"/>
    <w:basedOn w:val="Normal"/>
    <w:rsid w:val="00F60DDD"/>
    <w:pPr>
      <w:widowControl w:val="0"/>
      <w:spacing w:line="240" w:lineRule="auto"/>
      <w:jc w:val="center"/>
    </w:pPr>
    <w:rPr>
      <w:rFonts w:ascii="Garamond" w:eastAsia="Times New Roman" w:hAnsi="Garamond" w:cs="Times New Roman"/>
      <w:sz w:val="22"/>
      <w:szCs w:val="20"/>
      <w:lang w:eastAsia="pt-BR"/>
    </w:rPr>
  </w:style>
  <w:style w:type="character" w:customStyle="1" w:styleId="ArialPequeno">
    <w:name w:val="ArialPequeno"/>
    <w:rsid w:val="00F60DDD"/>
    <w:rPr>
      <w:rFonts w:ascii="Arial" w:hAnsi="Arial"/>
      <w:b/>
      <w:sz w:val="20"/>
    </w:rPr>
  </w:style>
  <w:style w:type="paragraph" w:styleId="PargrafodaLista">
    <w:name w:val="List Paragraph"/>
    <w:basedOn w:val="Normal"/>
    <w:link w:val="PargrafodaListaChar"/>
    <w:uiPriority w:val="34"/>
    <w:qFormat/>
    <w:rsid w:val="009A2B79"/>
    <w:pPr>
      <w:ind w:left="720"/>
      <w:contextualSpacing/>
    </w:pPr>
  </w:style>
  <w:style w:type="paragraph" w:customStyle="1" w:styleId="Default">
    <w:name w:val="Default"/>
    <w:rsid w:val="004B0B8C"/>
    <w:pPr>
      <w:autoSpaceDE w:val="0"/>
      <w:autoSpaceDN w:val="0"/>
      <w:adjustRightInd w:val="0"/>
    </w:pPr>
    <w:rPr>
      <w:rFonts w:ascii="Calibri" w:eastAsia="Times New Roman" w:hAnsi="Calibri" w:cs="Calibri"/>
      <w:color w:val="000000"/>
      <w:lang w:eastAsia="pt-BR"/>
    </w:rPr>
  </w:style>
  <w:style w:type="paragraph" w:customStyle="1" w:styleId="References">
    <w:name w:val="References"/>
    <w:rsid w:val="00A91926"/>
    <w:pPr>
      <w:spacing w:before="100" w:after="100" w:line="180" w:lineRule="atLeast"/>
      <w:ind w:left="284" w:hanging="284"/>
      <w:jc w:val="both"/>
    </w:pPr>
    <w:rPr>
      <w:rFonts w:ascii="Times New Roman" w:eastAsia="Times New Roman" w:hAnsi="Times New Roman" w:cs="Times New Roman"/>
      <w:noProof/>
      <w:lang w:val="en-US" w:eastAsia="pt-BR"/>
    </w:rPr>
  </w:style>
  <w:style w:type="paragraph" w:customStyle="1" w:styleId="Figura">
    <w:name w:val="Figura"/>
    <w:basedOn w:val="Legenda"/>
    <w:next w:val="Legenda"/>
    <w:qFormat/>
    <w:rsid w:val="0011790E"/>
    <w:pPr>
      <w:spacing w:before="240"/>
    </w:pPr>
    <w:rPr>
      <w:rFonts w:ascii="Calibri" w:eastAsia="Calibri" w:hAnsi="Calibri" w:cs="Times New Roman"/>
      <w:noProof/>
      <w:sz w:val="18"/>
      <w:lang w:eastAsia="pt-BR"/>
    </w:rPr>
  </w:style>
  <w:style w:type="paragraph" w:styleId="Textodenotaderodap">
    <w:name w:val="footnote text"/>
    <w:basedOn w:val="Normal"/>
    <w:link w:val="TextodenotaderodapChar"/>
    <w:uiPriority w:val="99"/>
    <w:unhideWhenUsed/>
    <w:rsid w:val="001777EF"/>
    <w:pPr>
      <w:spacing w:line="240" w:lineRule="auto"/>
    </w:pPr>
  </w:style>
  <w:style w:type="character" w:customStyle="1" w:styleId="TextodenotaderodapChar">
    <w:name w:val="Texto de nota de rodapé Char"/>
    <w:basedOn w:val="Fontepargpadro"/>
    <w:link w:val="Textodenotaderodap"/>
    <w:uiPriority w:val="99"/>
    <w:rsid w:val="001777EF"/>
    <w:rPr>
      <w:rFonts w:ascii="Arial" w:hAnsi="Arial"/>
    </w:rPr>
  </w:style>
  <w:style w:type="character" w:styleId="Refdenotaderodap">
    <w:name w:val="footnote reference"/>
    <w:basedOn w:val="Fontepargpadro"/>
    <w:uiPriority w:val="99"/>
    <w:unhideWhenUsed/>
    <w:rsid w:val="001777EF"/>
    <w:rPr>
      <w:vertAlign w:val="superscript"/>
    </w:rPr>
  </w:style>
  <w:style w:type="paragraph" w:styleId="MapadoDocumento">
    <w:name w:val="Document Map"/>
    <w:basedOn w:val="Normal"/>
    <w:link w:val="MapadoDocumentoChar"/>
    <w:uiPriority w:val="99"/>
    <w:semiHidden/>
    <w:unhideWhenUsed/>
    <w:rsid w:val="006A4970"/>
    <w:pPr>
      <w:spacing w:line="240" w:lineRule="auto"/>
    </w:pPr>
    <w:rPr>
      <w:rFonts w:ascii="Lucida Grande" w:hAnsi="Lucida Grande" w:cs="Lucida Grande"/>
    </w:rPr>
  </w:style>
  <w:style w:type="character" w:customStyle="1" w:styleId="MapadoDocumentoChar">
    <w:name w:val="Mapa do Documento Char"/>
    <w:basedOn w:val="Fontepargpadro"/>
    <w:link w:val="MapadoDocumento"/>
    <w:uiPriority w:val="99"/>
    <w:semiHidden/>
    <w:rsid w:val="006A4970"/>
    <w:rPr>
      <w:rFonts w:ascii="Lucida Grande" w:hAnsi="Lucida Grande" w:cs="Lucida Grande"/>
    </w:rPr>
  </w:style>
  <w:style w:type="character" w:styleId="Forte">
    <w:name w:val="Strong"/>
    <w:basedOn w:val="Fontepargpadro"/>
    <w:uiPriority w:val="22"/>
    <w:qFormat/>
    <w:rsid w:val="00E0269B"/>
    <w:rPr>
      <w:b/>
      <w:bCs/>
    </w:rPr>
  </w:style>
  <w:style w:type="paragraph" w:customStyle="1" w:styleId="EstiloPrimeiralinha102cm">
    <w:name w:val="Estilo Primeira linha:  1.02 cm"/>
    <w:basedOn w:val="Normal"/>
    <w:uiPriority w:val="99"/>
    <w:rsid w:val="00972D1C"/>
    <w:pPr>
      <w:widowControl w:val="0"/>
      <w:autoSpaceDE w:val="0"/>
      <w:autoSpaceDN w:val="0"/>
      <w:adjustRightInd w:val="0"/>
      <w:spacing w:before="120" w:after="120"/>
      <w:ind w:firstLine="578"/>
    </w:pPr>
    <w:rPr>
      <w:rFonts w:eastAsia="Times New Roman" w:cs="Times New Roman"/>
      <w:szCs w:val="20"/>
      <w:lang w:eastAsia="pt-BR"/>
    </w:rPr>
  </w:style>
  <w:style w:type="paragraph" w:styleId="Reviso">
    <w:name w:val="Revision"/>
    <w:hidden/>
    <w:uiPriority w:val="99"/>
    <w:semiHidden/>
    <w:rsid w:val="00972D1C"/>
    <w:rPr>
      <w:rFonts w:ascii="Arial" w:hAnsi="Arial"/>
    </w:rPr>
  </w:style>
  <w:style w:type="character" w:styleId="TextodoEspaoReservado">
    <w:name w:val="Placeholder Text"/>
    <w:basedOn w:val="Fontepargpadro"/>
    <w:uiPriority w:val="99"/>
    <w:semiHidden/>
    <w:rsid w:val="00B56A1F"/>
    <w:rPr>
      <w:color w:val="808080"/>
    </w:rPr>
  </w:style>
  <w:style w:type="character" w:styleId="Refdecomentrio">
    <w:name w:val="annotation reference"/>
    <w:basedOn w:val="Fontepargpadro"/>
    <w:uiPriority w:val="99"/>
    <w:semiHidden/>
    <w:unhideWhenUsed/>
    <w:rsid w:val="009D2E8D"/>
    <w:rPr>
      <w:sz w:val="16"/>
      <w:szCs w:val="16"/>
    </w:rPr>
  </w:style>
  <w:style w:type="paragraph" w:styleId="Textodecomentrio">
    <w:name w:val="annotation text"/>
    <w:basedOn w:val="Normal"/>
    <w:link w:val="TextodecomentrioChar"/>
    <w:uiPriority w:val="99"/>
    <w:unhideWhenUsed/>
    <w:rsid w:val="009D2E8D"/>
    <w:pPr>
      <w:spacing w:line="240" w:lineRule="auto"/>
    </w:pPr>
    <w:rPr>
      <w:sz w:val="20"/>
      <w:szCs w:val="20"/>
    </w:rPr>
  </w:style>
  <w:style w:type="character" w:customStyle="1" w:styleId="TextodecomentrioChar">
    <w:name w:val="Texto de comentário Char"/>
    <w:basedOn w:val="Fontepargpadro"/>
    <w:link w:val="Textodecomentrio"/>
    <w:uiPriority w:val="99"/>
    <w:rsid w:val="009D2E8D"/>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9D2E8D"/>
    <w:rPr>
      <w:b/>
      <w:bCs/>
    </w:rPr>
  </w:style>
  <w:style w:type="character" w:customStyle="1" w:styleId="AssuntodocomentrioChar">
    <w:name w:val="Assunto do comentário Char"/>
    <w:basedOn w:val="TextodecomentrioChar"/>
    <w:link w:val="Assuntodocomentrio"/>
    <w:uiPriority w:val="99"/>
    <w:semiHidden/>
    <w:rsid w:val="009D2E8D"/>
    <w:rPr>
      <w:rFonts w:ascii="Arial" w:hAnsi="Arial"/>
      <w:b/>
      <w:bCs/>
      <w:sz w:val="20"/>
      <w:szCs w:val="20"/>
    </w:rPr>
  </w:style>
  <w:style w:type="paragraph" w:styleId="ndicedeilustraes">
    <w:name w:val="table of figures"/>
    <w:basedOn w:val="Normal"/>
    <w:next w:val="Normal"/>
    <w:uiPriority w:val="99"/>
    <w:unhideWhenUsed/>
    <w:rsid w:val="009009AD"/>
  </w:style>
  <w:style w:type="paragraph" w:styleId="Remissivo1">
    <w:name w:val="index 1"/>
    <w:basedOn w:val="Normal"/>
    <w:next w:val="Normal"/>
    <w:autoRedefine/>
    <w:uiPriority w:val="99"/>
    <w:unhideWhenUsed/>
    <w:rsid w:val="0025141C"/>
    <w:pPr>
      <w:tabs>
        <w:tab w:val="right" w:leader="dot" w:pos="3786"/>
      </w:tabs>
      <w:spacing w:line="240" w:lineRule="auto"/>
      <w:ind w:left="240" w:hanging="240"/>
      <w:jc w:val="left"/>
    </w:pPr>
  </w:style>
  <w:style w:type="paragraph" w:styleId="Remissivo2">
    <w:name w:val="index 2"/>
    <w:basedOn w:val="Normal"/>
    <w:next w:val="Normal"/>
    <w:autoRedefine/>
    <w:uiPriority w:val="99"/>
    <w:semiHidden/>
    <w:unhideWhenUsed/>
    <w:rsid w:val="00DA2624"/>
    <w:pPr>
      <w:spacing w:line="240" w:lineRule="auto"/>
      <w:ind w:left="480" w:hanging="240"/>
    </w:pPr>
  </w:style>
  <w:style w:type="paragraph" w:customStyle="1" w:styleId="Glossrio">
    <w:name w:val="Glossário"/>
    <w:basedOn w:val="Normal"/>
    <w:qFormat/>
    <w:rsid w:val="00A40984"/>
    <w:pPr>
      <w:spacing w:after="120" w:line="240" w:lineRule="auto"/>
    </w:pPr>
    <w:rPr>
      <w:lang w:val="en-US"/>
    </w:rPr>
  </w:style>
  <w:style w:type="character" w:styleId="Refdenotadefim">
    <w:name w:val="endnote reference"/>
    <w:basedOn w:val="Fontepargpadro"/>
    <w:uiPriority w:val="99"/>
    <w:semiHidden/>
    <w:unhideWhenUsed/>
    <w:rsid w:val="008B0C4A"/>
    <w:rPr>
      <w:vertAlign w:val="superscript"/>
    </w:rPr>
  </w:style>
  <w:style w:type="character" w:styleId="TtulodoLivro">
    <w:name w:val="Book Title"/>
    <w:aliases w:val="Título do Anexo / Apêndice"/>
    <w:basedOn w:val="Fontepargpadro"/>
    <w:uiPriority w:val="33"/>
    <w:qFormat/>
    <w:rsid w:val="00036E4D"/>
    <w:rPr>
      <w:rFonts w:ascii="Arial" w:hAnsi="Arial"/>
      <w:b/>
      <w:bCs/>
      <w:i w:val="0"/>
      <w:iCs/>
      <w:spacing w:val="5"/>
      <w:sz w:val="24"/>
    </w:rPr>
  </w:style>
  <w:style w:type="paragraph" w:customStyle="1" w:styleId="TitulodoAnexoouApendice">
    <w:name w:val="Titulo do Anexo ou Apendice"/>
    <w:basedOn w:val="Ttulo2"/>
    <w:link w:val="TitulodoAnexoouApendiceChar"/>
    <w:qFormat/>
    <w:rsid w:val="002407F7"/>
    <w:pPr>
      <w:numPr>
        <w:numId w:val="2"/>
      </w:numPr>
    </w:pPr>
    <w:rPr>
      <w:lang w:val="en-US"/>
    </w:rPr>
  </w:style>
  <w:style w:type="character" w:customStyle="1" w:styleId="TitulodoAnexoouApendiceChar">
    <w:name w:val="Titulo do Anexo ou Apendice Char"/>
    <w:basedOn w:val="Ttulo2Char"/>
    <w:link w:val="TitulodoAnexoouApendice"/>
    <w:rsid w:val="002407F7"/>
    <w:rPr>
      <w:rFonts w:ascii="Arial" w:eastAsiaTheme="majorEastAsia" w:hAnsi="Arial" w:cstheme="majorBidi"/>
      <w:b/>
      <w:bCs/>
      <w:szCs w:val="26"/>
      <w:lang w:val="en-US"/>
    </w:rPr>
  </w:style>
  <w:style w:type="paragraph" w:customStyle="1" w:styleId="LegendaApndice">
    <w:name w:val="Legenda Apêndice"/>
    <w:basedOn w:val="Legenda"/>
    <w:link w:val="LegendaApndiceChar"/>
    <w:qFormat/>
    <w:rsid w:val="00D276E5"/>
    <w:rPr>
      <w:lang w:val="en-US"/>
    </w:rPr>
  </w:style>
  <w:style w:type="character" w:customStyle="1" w:styleId="LegendaApndiceChar">
    <w:name w:val="Legenda Apêndice Char"/>
    <w:basedOn w:val="LegendaChar"/>
    <w:link w:val="LegendaApndice"/>
    <w:rsid w:val="00D276E5"/>
    <w:rPr>
      <w:rFonts w:ascii="Arial" w:hAnsi="Arial"/>
      <w:b/>
      <w:bCs/>
      <w:sz w:val="20"/>
      <w:szCs w:val="18"/>
      <w:lang w:val="en-US"/>
    </w:rPr>
  </w:style>
  <w:style w:type="paragraph" w:customStyle="1" w:styleId="TtulodeApndice">
    <w:name w:val="Título de Apêndice"/>
    <w:basedOn w:val="Ttulo1"/>
    <w:link w:val="TtulodeApndiceChar"/>
    <w:qFormat/>
    <w:rsid w:val="00D276E5"/>
    <w:pPr>
      <w:numPr>
        <w:numId w:val="3"/>
      </w:numPr>
      <w:jc w:val="center"/>
    </w:pPr>
    <w:rPr>
      <w:lang w:val="en-US"/>
    </w:rPr>
  </w:style>
  <w:style w:type="character" w:customStyle="1" w:styleId="TtulodeApndiceChar">
    <w:name w:val="Título de Apêndice Char"/>
    <w:basedOn w:val="Ttulo1Char"/>
    <w:link w:val="TtulodeApndice"/>
    <w:rsid w:val="00D276E5"/>
    <w:rPr>
      <w:rFonts w:ascii="Arial" w:eastAsiaTheme="majorEastAsia" w:hAnsi="Arial" w:cstheme="majorBidi"/>
      <w:b/>
      <w:bCs/>
      <w:caps/>
      <w:szCs w:val="28"/>
      <w:lang w:val="en-US"/>
    </w:rPr>
  </w:style>
  <w:style w:type="paragraph" w:styleId="Subttulo">
    <w:name w:val="Subtitle"/>
    <w:aliases w:val="Fonte"/>
    <w:basedOn w:val="Normal"/>
    <w:next w:val="Normal"/>
    <w:link w:val="SubttuloChar"/>
    <w:uiPriority w:val="11"/>
    <w:qFormat/>
    <w:rsid w:val="00644F4A"/>
    <w:pPr>
      <w:numPr>
        <w:ilvl w:val="1"/>
      </w:numPr>
      <w:spacing w:line="240" w:lineRule="auto"/>
      <w:jc w:val="center"/>
    </w:pPr>
    <w:rPr>
      <w:spacing w:val="15"/>
      <w:sz w:val="20"/>
      <w:szCs w:val="22"/>
    </w:rPr>
  </w:style>
  <w:style w:type="character" w:customStyle="1" w:styleId="SubttuloChar">
    <w:name w:val="Subtítulo Char"/>
    <w:aliases w:val="Fonte Char"/>
    <w:basedOn w:val="Fontepargpadro"/>
    <w:link w:val="Subttulo"/>
    <w:uiPriority w:val="11"/>
    <w:rsid w:val="00644F4A"/>
    <w:rPr>
      <w:rFonts w:ascii="Arial" w:hAnsi="Arial"/>
      <w:spacing w:val="15"/>
      <w:sz w:val="20"/>
      <w:szCs w:val="22"/>
    </w:rPr>
  </w:style>
  <w:style w:type="paragraph" w:styleId="CabealhodoSumrio">
    <w:name w:val="TOC Heading"/>
    <w:basedOn w:val="Ttulo1"/>
    <w:next w:val="Normal"/>
    <w:uiPriority w:val="39"/>
    <w:unhideWhenUsed/>
    <w:qFormat/>
    <w:rsid w:val="009A23F7"/>
    <w:pPr>
      <w:numPr>
        <w:numId w:val="0"/>
      </w:numPr>
      <w:spacing w:before="480" w:after="0" w:line="276" w:lineRule="auto"/>
      <w:jc w:val="left"/>
      <w:outlineLvl w:val="9"/>
    </w:pPr>
    <w:rPr>
      <w:rFonts w:asciiTheme="majorHAnsi" w:hAnsiTheme="majorHAnsi"/>
      <w:caps w:val="0"/>
      <w:color w:val="365F91" w:themeColor="accent1" w:themeShade="BF"/>
      <w:sz w:val="28"/>
      <w:lang w:eastAsia="pt-BR"/>
    </w:rPr>
  </w:style>
  <w:style w:type="table" w:customStyle="1" w:styleId="TabelaABNT">
    <w:name w:val="Tabela ABNT"/>
    <w:basedOn w:val="Tabelanormal"/>
    <w:uiPriority w:val="99"/>
    <w:rsid w:val="00446C93"/>
    <w:pPr>
      <w:spacing w:before="120"/>
      <w:jc w:val="center"/>
    </w:pPr>
    <w:rPr>
      <w:rFonts w:ascii="Arial" w:hAnsi="Arial"/>
      <w:szCs w:val="22"/>
    </w:rPr>
    <w:tblPr>
      <w:tblBorders>
        <w:bottom w:val="single" w:sz="6" w:space="0" w:color="auto"/>
      </w:tblBorders>
    </w:tblPr>
    <w:tcPr>
      <w:vAlign w:val="center"/>
    </w:tcPr>
    <w:tblStylePr w:type="firstRow">
      <w:rPr>
        <w:b/>
      </w:rPr>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MenoPendente1">
    <w:name w:val="Menção Pendente1"/>
    <w:basedOn w:val="Fontepargpadro"/>
    <w:uiPriority w:val="99"/>
    <w:unhideWhenUsed/>
    <w:rsid w:val="003F43CA"/>
    <w:rPr>
      <w:color w:val="808080"/>
      <w:shd w:val="clear" w:color="auto" w:fill="E6E6E6"/>
    </w:rPr>
  </w:style>
  <w:style w:type="paragraph" w:customStyle="1" w:styleId="TableSmHeadingbogus">
    <w:name w:val="Table_Sm_Heading_bogus"/>
    <w:basedOn w:val="Normal"/>
    <w:rsid w:val="00495C3E"/>
    <w:pPr>
      <w:keepNext/>
      <w:keepLines/>
      <w:numPr>
        <w:numId w:val="4"/>
      </w:numPr>
      <w:tabs>
        <w:tab w:val="clear" w:pos="360"/>
      </w:tabs>
      <w:spacing w:before="60" w:after="40"/>
      <w:ind w:left="0" w:firstLine="0"/>
      <w:jc w:val="center"/>
    </w:pPr>
    <w:rPr>
      <w:rFonts w:ascii="Futura Bk" w:eastAsia="Times New Roman" w:hAnsi="Futura Bk" w:cs="Times New Roman"/>
      <w:b/>
      <w:sz w:val="16"/>
      <w:szCs w:val="20"/>
      <w:lang w:val="en-US"/>
    </w:rPr>
  </w:style>
  <w:style w:type="paragraph" w:customStyle="1" w:styleId="Tablenotused">
    <w:name w:val="Table_not_used"/>
    <w:basedOn w:val="Normal"/>
    <w:rsid w:val="00495C3E"/>
    <w:pPr>
      <w:numPr>
        <w:ilvl w:val="1"/>
        <w:numId w:val="4"/>
      </w:numPr>
      <w:tabs>
        <w:tab w:val="clear" w:pos="1080"/>
      </w:tabs>
      <w:spacing w:before="40" w:after="40"/>
      <w:ind w:left="0" w:firstLine="0"/>
      <w:jc w:val="right"/>
    </w:pPr>
    <w:rPr>
      <w:rFonts w:ascii="Futura Bk" w:eastAsia="Times New Roman" w:hAnsi="Futura Bk" w:cs="Times New Roman"/>
      <w:sz w:val="20"/>
      <w:szCs w:val="20"/>
      <w:lang w:val="en-US"/>
    </w:rPr>
  </w:style>
  <w:style w:type="paragraph" w:customStyle="1" w:styleId="BP2">
    <w:name w:val="BP_2"/>
    <w:basedOn w:val="Normal"/>
    <w:link w:val="BP2Char"/>
    <w:qFormat/>
    <w:rsid w:val="00610CC3"/>
    <w:pPr>
      <w:numPr>
        <w:numId w:val="5"/>
      </w:numPr>
      <w:autoSpaceDE w:val="0"/>
      <w:autoSpaceDN w:val="0"/>
      <w:adjustRightInd w:val="0"/>
      <w:contextualSpacing/>
      <w:jc w:val="left"/>
    </w:pPr>
    <w:rPr>
      <w:rFonts w:eastAsia="Times New Roman" w:cs="Arial"/>
      <w:b/>
      <w:sz w:val="20"/>
      <w:szCs w:val="20"/>
      <w:lang w:eastAsia="pt-BR"/>
    </w:rPr>
  </w:style>
  <w:style w:type="paragraph" w:styleId="Corpodetexto">
    <w:name w:val="Body Text"/>
    <w:basedOn w:val="Normal"/>
    <w:link w:val="CorpodetextoChar"/>
    <w:qFormat/>
    <w:rsid w:val="003C4967"/>
    <w:pPr>
      <w:widowControl w:val="0"/>
      <w:spacing w:line="240" w:lineRule="auto"/>
      <w:ind w:left="101" w:firstLine="708"/>
      <w:jc w:val="left"/>
    </w:pPr>
    <w:rPr>
      <w:rFonts w:ascii="Times New Roman" w:eastAsia="Times New Roman" w:hAnsi="Times New Roman"/>
      <w:lang w:val="en-US"/>
    </w:rPr>
  </w:style>
  <w:style w:type="character" w:customStyle="1" w:styleId="CorpodetextoChar">
    <w:name w:val="Corpo de texto Char"/>
    <w:basedOn w:val="Fontepargpadro"/>
    <w:link w:val="Corpodetexto"/>
    <w:uiPriority w:val="1"/>
    <w:rsid w:val="003C4967"/>
    <w:rPr>
      <w:rFonts w:ascii="Times New Roman" w:eastAsia="Times New Roman" w:hAnsi="Times New Roman"/>
      <w:lang w:val="en-US"/>
    </w:rPr>
  </w:style>
  <w:style w:type="character" w:styleId="nfase">
    <w:name w:val="Emphasis"/>
    <w:basedOn w:val="Fontepargpadro"/>
    <w:uiPriority w:val="20"/>
    <w:qFormat/>
    <w:rsid w:val="00AA53E7"/>
    <w:rPr>
      <w:i/>
      <w:iCs/>
    </w:rPr>
  </w:style>
  <w:style w:type="paragraph" w:customStyle="1" w:styleId="TableParagraph">
    <w:name w:val="Table Paragraph"/>
    <w:basedOn w:val="Normal"/>
    <w:uiPriority w:val="1"/>
    <w:qFormat/>
    <w:rsid w:val="009E7815"/>
    <w:pPr>
      <w:widowControl w:val="0"/>
      <w:spacing w:line="240" w:lineRule="auto"/>
      <w:jc w:val="left"/>
    </w:pPr>
    <w:rPr>
      <w:rFonts w:eastAsiaTheme="minorHAnsi"/>
      <w:sz w:val="22"/>
      <w:szCs w:val="22"/>
      <w:lang w:val="en-US"/>
    </w:rPr>
  </w:style>
  <w:style w:type="table" w:customStyle="1" w:styleId="TableNormal">
    <w:name w:val="Table Normal"/>
    <w:uiPriority w:val="2"/>
    <w:semiHidden/>
    <w:unhideWhenUsed/>
    <w:qFormat/>
    <w:rsid w:val="000007F6"/>
    <w:pPr>
      <w:widowControl w:val="0"/>
    </w:pPr>
    <w:rPr>
      <w:rFonts w:eastAsiaTheme="minorHAnsi"/>
      <w:sz w:val="22"/>
      <w:szCs w:val="22"/>
      <w:lang w:val="en-US"/>
    </w:rPr>
    <w:tblPr>
      <w:tblInd w:w="0" w:type="dxa"/>
      <w:tblCellMar>
        <w:top w:w="0" w:type="dxa"/>
        <w:left w:w="0" w:type="dxa"/>
        <w:bottom w:w="0" w:type="dxa"/>
        <w:right w:w="0" w:type="dxa"/>
      </w:tblCellMar>
    </w:tblPr>
  </w:style>
  <w:style w:type="paragraph" w:styleId="Citao">
    <w:name w:val="Quote"/>
    <w:basedOn w:val="Normal"/>
    <w:next w:val="Normal"/>
    <w:link w:val="CitaoChar"/>
    <w:uiPriority w:val="29"/>
    <w:qFormat/>
    <w:rsid w:val="009E1CA8"/>
    <w:pPr>
      <w:spacing w:before="200" w:after="160" w:line="240" w:lineRule="auto"/>
      <w:ind w:left="864" w:right="864"/>
      <w:jc w:val="center"/>
    </w:pPr>
    <w:rPr>
      <w:rFonts w:ascii="Times New Roman" w:eastAsia="Times New Roman" w:hAnsi="Times New Roman" w:cs="Times New Roman"/>
      <w:i/>
      <w:iCs/>
      <w:color w:val="404040"/>
      <w:sz w:val="20"/>
      <w:szCs w:val="20"/>
      <w:lang w:eastAsia="pt-BR"/>
    </w:rPr>
  </w:style>
  <w:style w:type="character" w:customStyle="1" w:styleId="CitaoChar">
    <w:name w:val="Citação Char"/>
    <w:basedOn w:val="Fontepargpadro"/>
    <w:link w:val="Citao"/>
    <w:uiPriority w:val="29"/>
    <w:rsid w:val="009E1CA8"/>
    <w:rPr>
      <w:rFonts w:ascii="Times New Roman" w:eastAsia="Times New Roman" w:hAnsi="Times New Roman" w:cs="Times New Roman"/>
      <w:i/>
      <w:iCs/>
      <w:color w:val="404040"/>
      <w:sz w:val="20"/>
      <w:szCs w:val="20"/>
      <w:lang w:eastAsia="pt-BR"/>
    </w:rPr>
  </w:style>
  <w:style w:type="table" w:styleId="TabeladeGradeClara">
    <w:name w:val="Grid Table Light"/>
    <w:basedOn w:val="Tabelanormal"/>
    <w:uiPriority w:val="40"/>
    <w:rsid w:val="007C1A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notadefim">
    <w:name w:val="endnote text"/>
    <w:basedOn w:val="Normal"/>
    <w:link w:val="TextodenotadefimChar"/>
    <w:uiPriority w:val="99"/>
    <w:semiHidden/>
    <w:unhideWhenUsed/>
    <w:rsid w:val="00731F0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731F0D"/>
    <w:rPr>
      <w:rFonts w:ascii="Arial" w:hAnsi="Arial"/>
      <w:sz w:val="20"/>
      <w:szCs w:val="20"/>
    </w:rPr>
  </w:style>
  <w:style w:type="character" w:customStyle="1" w:styleId="MenoPendente2">
    <w:name w:val="Menção Pendente2"/>
    <w:basedOn w:val="Fontepargpadro"/>
    <w:uiPriority w:val="99"/>
    <w:unhideWhenUsed/>
    <w:rsid w:val="005C4425"/>
    <w:rPr>
      <w:color w:val="808080"/>
      <w:shd w:val="clear" w:color="auto" w:fill="E6E6E6"/>
    </w:rPr>
  </w:style>
  <w:style w:type="paragraph" w:customStyle="1" w:styleId="cabealho1">
    <w:name w:val="cabeçalho 1"/>
    <w:basedOn w:val="Normal"/>
    <w:next w:val="Normal"/>
    <w:link w:val="Caracteresdocabealho1"/>
    <w:uiPriority w:val="9"/>
    <w:qFormat/>
    <w:rsid w:val="00050A1D"/>
    <w:pPr>
      <w:keepNext/>
      <w:keepLines/>
      <w:pBdr>
        <w:bottom w:val="single" w:sz="8" w:space="0" w:color="DBE5F1" w:themeColor="accent1" w:themeTint="33"/>
      </w:pBdr>
      <w:spacing w:after="200" w:line="300" w:lineRule="auto"/>
      <w:jc w:val="left"/>
      <w:outlineLvl w:val="0"/>
    </w:pPr>
    <w:rPr>
      <w:rFonts w:asciiTheme="majorHAnsi" w:eastAsiaTheme="majorEastAsia" w:hAnsiTheme="majorHAnsi" w:cstheme="majorBidi"/>
      <w:color w:val="4F81BD" w:themeColor="accent1"/>
      <w:sz w:val="36"/>
      <w:szCs w:val="36"/>
      <w:lang w:eastAsia="pt-BR"/>
    </w:rPr>
  </w:style>
  <w:style w:type="paragraph" w:customStyle="1" w:styleId="cabealho2">
    <w:name w:val="cabeçalho 2"/>
    <w:basedOn w:val="Normal"/>
    <w:next w:val="Normal"/>
    <w:link w:val="Caracteresdocabealho2"/>
    <w:uiPriority w:val="9"/>
    <w:unhideWhenUsed/>
    <w:qFormat/>
    <w:rsid w:val="00050A1D"/>
    <w:pPr>
      <w:keepNext/>
      <w:keepLines/>
      <w:spacing w:before="120" w:after="120" w:line="240" w:lineRule="auto"/>
      <w:jc w:val="left"/>
      <w:outlineLvl w:val="1"/>
    </w:pPr>
    <w:rPr>
      <w:b/>
      <w:bCs/>
      <w:color w:val="1F497D" w:themeColor="text2"/>
      <w:sz w:val="26"/>
      <w:szCs w:val="26"/>
      <w:lang w:eastAsia="pt-BR"/>
    </w:rPr>
  </w:style>
  <w:style w:type="paragraph" w:customStyle="1" w:styleId="cabealho3">
    <w:name w:val="cabeçalho 3"/>
    <w:basedOn w:val="Normal"/>
    <w:next w:val="Normal"/>
    <w:link w:val="Caracteresdocabealho3"/>
    <w:uiPriority w:val="9"/>
    <w:unhideWhenUsed/>
    <w:qFormat/>
    <w:rsid w:val="00050A1D"/>
    <w:pPr>
      <w:keepNext/>
      <w:keepLines/>
      <w:spacing w:before="40" w:line="300" w:lineRule="auto"/>
      <w:jc w:val="left"/>
      <w:outlineLvl w:val="2"/>
    </w:pPr>
    <w:rPr>
      <w:b/>
      <w:bCs/>
      <w:i/>
      <w:iCs/>
      <w:color w:val="1F497D" w:themeColor="text2"/>
      <w:lang w:eastAsia="pt-BR"/>
    </w:rPr>
  </w:style>
  <w:style w:type="paragraph" w:customStyle="1" w:styleId="cabealho4">
    <w:name w:val="cabeçalho 4"/>
    <w:basedOn w:val="Normal"/>
    <w:next w:val="Normal"/>
    <w:link w:val="Caracteresdocabealho4"/>
    <w:uiPriority w:val="9"/>
    <w:semiHidden/>
    <w:unhideWhenUsed/>
    <w:qFormat/>
    <w:rsid w:val="00050A1D"/>
    <w:pPr>
      <w:keepNext/>
      <w:keepLines/>
      <w:spacing w:before="40" w:line="300" w:lineRule="auto"/>
      <w:jc w:val="left"/>
      <w:outlineLvl w:val="3"/>
    </w:pPr>
    <w:rPr>
      <w:rFonts w:asciiTheme="majorHAnsi" w:eastAsiaTheme="majorEastAsia" w:hAnsiTheme="majorHAnsi" w:cstheme="majorBidi"/>
      <w:i/>
      <w:iCs/>
      <w:color w:val="365F91" w:themeColor="accent1" w:themeShade="BF"/>
      <w:sz w:val="20"/>
      <w:szCs w:val="20"/>
      <w:lang w:eastAsia="pt-BR"/>
    </w:rPr>
  </w:style>
  <w:style w:type="paragraph" w:customStyle="1" w:styleId="Logotipo">
    <w:name w:val="Logotipo"/>
    <w:basedOn w:val="Normal"/>
    <w:uiPriority w:val="99"/>
    <w:unhideWhenUsed/>
    <w:rsid w:val="00050A1D"/>
    <w:pPr>
      <w:spacing w:before="600" w:after="320" w:line="300" w:lineRule="auto"/>
      <w:jc w:val="left"/>
    </w:pPr>
    <w:rPr>
      <w:color w:val="1F497D" w:themeColor="text2"/>
      <w:sz w:val="20"/>
      <w:szCs w:val="20"/>
      <w:lang w:eastAsia="pt-BR"/>
    </w:rPr>
  </w:style>
  <w:style w:type="character" w:customStyle="1" w:styleId="Espaoreservadoparatexto">
    <w:name w:val="Espaço reservado para texto"/>
    <w:basedOn w:val="Fontepargpadro"/>
    <w:uiPriority w:val="99"/>
    <w:semiHidden/>
    <w:rsid w:val="00050A1D"/>
    <w:rPr>
      <w:color w:val="808080"/>
    </w:rPr>
  </w:style>
  <w:style w:type="paragraph" w:styleId="Ttulo">
    <w:name w:val="Title"/>
    <w:basedOn w:val="Normal"/>
    <w:next w:val="Normal"/>
    <w:link w:val="TtuloChar"/>
    <w:qFormat/>
    <w:rsid w:val="00050A1D"/>
    <w:pPr>
      <w:spacing w:after="600" w:line="240" w:lineRule="auto"/>
      <w:contextualSpacing/>
      <w:jc w:val="left"/>
    </w:pPr>
    <w:rPr>
      <w:rFonts w:asciiTheme="majorHAnsi" w:eastAsiaTheme="majorEastAsia" w:hAnsiTheme="majorHAnsi" w:cstheme="majorBidi"/>
      <w:color w:val="4F81BD" w:themeColor="accent1"/>
      <w:kern w:val="28"/>
      <w:sz w:val="96"/>
      <w:szCs w:val="96"/>
      <w:lang w:eastAsia="pt-BR"/>
    </w:rPr>
  </w:style>
  <w:style w:type="character" w:customStyle="1" w:styleId="TtuloChar">
    <w:name w:val="Título Char"/>
    <w:basedOn w:val="Fontepargpadro"/>
    <w:link w:val="Ttulo"/>
    <w:uiPriority w:val="10"/>
    <w:rsid w:val="00050A1D"/>
    <w:rPr>
      <w:rFonts w:asciiTheme="majorHAnsi" w:eastAsiaTheme="majorEastAsia" w:hAnsiTheme="majorHAnsi" w:cstheme="majorBidi"/>
      <w:color w:val="4F81BD" w:themeColor="accent1"/>
      <w:kern w:val="28"/>
      <w:sz w:val="96"/>
      <w:szCs w:val="96"/>
      <w:lang w:eastAsia="pt-BR"/>
    </w:rPr>
  </w:style>
  <w:style w:type="paragraph" w:customStyle="1" w:styleId="Semespaos">
    <w:name w:val="Sem espaços"/>
    <w:uiPriority w:val="1"/>
    <w:qFormat/>
    <w:rsid w:val="00050A1D"/>
    <w:rPr>
      <w:color w:val="1F497D" w:themeColor="text2"/>
      <w:sz w:val="20"/>
      <w:szCs w:val="20"/>
      <w:lang w:eastAsia="pt-BR"/>
    </w:rPr>
  </w:style>
  <w:style w:type="table" w:customStyle="1" w:styleId="Gradedatabela">
    <w:name w:val="Grade da tabela"/>
    <w:basedOn w:val="Tabelanormal"/>
    <w:uiPriority w:val="39"/>
    <w:rsid w:val="00050A1D"/>
    <w:rPr>
      <w:color w:val="1F497D" w:themeColor="text2"/>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esdecontato">
    <w:name w:val="Informações de contato"/>
    <w:basedOn w:val="Semespaos"/>
    <w:qFormat/>
    <w:rsid w:val="00050A1D"/>
    <w:rPr>
      <w:color w:val="FFFFFF" w:themeColor="background1"/>
      <w:sz w:val="22"/>
      <w:szCs w:val="22"/>
    </w:rPr>
  </w:style>
  <w:style w:type="paragraph" w:customStyle="1" w:styleId="Espaodatabela">
    <w:name w:val="Espaço da tabela"/>
    <w:basedOn w:val="Semespaos"/>
    <w:uiPriority w:val="99"/>
    <w:rsid w:val="00050A1D"/>
    <w:pPr>
      <w:spacing w:line="14" w:lineRule="exact"/>
    </w:pPr>
  </w:style>
  <w:style w:type="paragraph" w:customStyle="1" w:styleId="cabealho0">
    <w:name w:val="cabeçalho"/>
    <w:basedOn w:val="Normal"/>
    <w:link w:val="Caracteresdocabealho"/>
    <w:uiPriority w:val="99"/>
    <w:unhideWhenUsed/>
    <w:rsid w:val="00050A1D"/>
    <w:pPr>
      <w:tabs>
        <w:tab w:val="center" w:pos="4680"/>
        <w:tab w:val="right" w:pos="9360"/>
      </w:tabs>
      <w:spacing w:line="240" w:lineRule="auto"/>
      <w:jc w:val="left"/>
    </w:pPr>
    <w:rPr>
      <w:color w:val="1F497D" w:themeColor="text2"/>
      <w:sz w:val="20"/>
      <w:szCs w:val="20"/>
      <w:lang w:eastAsia="pt-BR"/>
    </w:rPr>
  </w:style>
  <w:style w:type="character" w:customStyle="1" w:styleId="Caracteresdocabealho">
    <w:name w:val="Caracteres do cabeçalho"/>
    <w:basedOn w:val="Fontepargpadro"/>
    <w:link w:val="cabealho0"/>
    <w:uiPriority w:val="99"/>
    <w:rsid w:val="00050A1D"/>
    <w:rPr>
      <w:color w:val="1F497D" w:themeColor="text2"/>
      <w:sz w:val="20"/>
      <w:szCs w:val="20"/>
      <w:lang w:eastAsia="pt-BR"/>
    </w:rPr>
  </w:style>
  <w:style w:type="paragraph" w:customStyle="1" w:styleId="rodap0">
    <w:name w:val="rodapé"/>
    <w:basedOn w:val="Normal"/>
    <w:link w:val="Caracteresdorodap"/>
    <w:uiPriority w:val="99"/>
    <w:unhideWhenUsed/>
    <w:qFormat/>
    <w:rsid w:val="00050A1D"/>
    <w:pPr>
      <w:spacing w:line="240" w:lineRule="auto"/>
      <w:jc w:val="left"/>
    </w:pPr>
    <w:rPr>
      <w:rFonts w:asciiTheme="majorHAnsi" w:eastAsiaTheme="majorEastAsia" w:hAnsiTheme="majorHAnsi" w:cstheme="majorBidi"/>
      <w:caps/>
      <w:color w:val="4F81BD" w:themeColor="accent1"/>
      <w:sz w:val="16"/>
      <w:szCs w:val="16"/>
      <w:lang w:eastAsia="pt-BR"/>
    </w:rPr>
  </w:style>
  <w:style w:type="character" w:customStyle="1" w:styleId="Caracteresdorodap">
    <w:name w:val="Caracteres do rodapé"/>
    <w:basedOn w:val="Fontepargpadro"/>
    <w:link w:val="rodap0"/>
    <w:uiPriority w:val="99"/>
    <w:rsid w:val="00050A1D"/>
    <w:rPr>
      <w:rFonts w:asciiTheme="majorHAnsi" w:eastAsiaTheme="majorEastAsia" w:hAnsiTheme="majorHAnsi" w:cstheme="majorBidi"/>
      <w:caps/>
      <w:color w:val="4F81BD" w:themeColor="accent1"/>
      <w:sz w:val="16"/>
      <w:szCs w:val="16"/>
      <w:lang w:eastAsia="pt-BR"/>
    </w:rPr>
  </w:style>
  <w:style w:type="character" w:customStyle="1" w:styleId="Caracteresdocabealho1">
    <w:name w:val="Caracteres do cabeçalho 1"/>
    <w:basedOn w:val="Fontepargpadro"/>
    <w:link w:val="cabealho1"/>
    <w:uiPriority w:val="9"/>
    <w:rsid w:val="00050A1D"/>
    <w:rPr>
      <w:rFonts w:asciiTheme="majorHAnsi" w:eastAsiaTheme="majorEastAsia" w:hAnsiTheme="majorHAnsi" w:cstheme="majorBidi"/>
      <w:color w:val="4F81BD" w:themeColor="accent1"/>
      <w:sz w:val="36"/>
      <w:szCs w:val="36"/>
      <w:lang w:eastAsia="pt-BR"/>
    </w:rPr>
  </w:style>
  <w:style w:type="character" w:customStyle="1" w:styleId="Caracteresdocabealho2">
    <w:name w:val="Caracteres do cabeçalho 2"/>
    <w:basedOn w:val="Fontepargpadro"/>
    <w:link w:val="cabealho2"/>
    <w:uiPriority w:val="9"/>
    <w:rsid w:val="00050A1D"/>
    <w:rPr>
      <w:b/>
      <w:bCs/>
      <w:color w:val="1F497D" w:themeColor="text2"/>
      <w:sz w:val="26"/>
      <w:szCs w:val="26"/>
      <w:lang w:eastAsia="pt-BR"/>
    </w:rPr>
  </w:style>
  <w:style w:type="paragraph" w:customStyle="1" w:styleId="Cabealhodondice">
    <w:name w:val="Cabeçalho do índice"/>
    <w:basedOn w:val="cabealho1"/>
    <w:next w:val="Normal"/>
    <w:uiPriority w:val="39"/>
    <w:unhideWhenUsed/>
    <w:qFormat/>
    <w:rsid w:val="00050A1D"/>
    <w:pPr>
      <w:pBdr>
        <w:bottom w:val="none" w:sz="0" w:space="0" w:color="auto"/>
      </w:pBdr>
      <w:spacing w:after="400"/>
      <w:outlineLvl w:val="9"/>
    </w:pPr>
    <w:rPr>
      <w:color w:val="365F91" w:themeColor="accent1" w:themeShade="BF"/>
      <w:sz w:val="72"/>
      <w:szCs w:val="72"/>
    </w:rPr>
  </w:style>
  <w:style w:type="paragraph" w:customStyle="1" w:styleId="ndice1">
    <w:name w:val="índice 1"/>
    <w:basedOn w:val="Normal"/>
    <w:next w:val="Normal"/>
    <w:autoRedefine/>
    <w:uiPriority w:val="39"/>
    <w:unhideWhenUsed/>
    <w:rsid w:val="00050A1D"/>
    <w:pPr>
      <w:numPr>
        <w:numId w:val="6"/>
      </w:numPr>
      <w:spacing w:after="140" w:line="240" w:lineRule="auto"/>
      <w:ind w:right="3240"/>
      <w:jc w:val="left"/>
    </w:pPr>
    <w:rPr>
      <w:b/>
      <w:bCs/>
      <w:color w:val="1F497D" w:themeColor="text2"/>
      <w:sz w:val="26"/>
      <w:szCs w:val="26"/>
      <w:lang w:eastAsia="pt-BR"/>
    </w:rPr>
  </w:style>
  <w:style w:type="paragraph" w:customStyle="1" w:styleId="ndice2">
    <w:name w:val="índice 2"/>
    <w:basedOn w:val="Normal"/>
    <w:next w:val="Normal"/>
    <w:autoRedefine/>
    <w:uiPriority w:val="39"/>
    <w:unhideWhenUsed/>
    <w:rsid w:val="00050A1D"/>
    <w:pPr>
      <w:tabs>
        <w:tab w:val="right" w:leader="dot" w:pos="9350"/>
      </w:tabs>
      <w:spacing w:after="100" w:line="240" w:lineRule="auto"/>
      <w:ind w:left="720" w:right="3240"/>
      <w:jc w:val="left"/>
    </w:pPr>
    <w:rPr>
      <w:color w:val="1F497D" w:themeColor="text2"/>
      <w:sz w:val="22"/>
      <w:szCs w:val="22"/>
      <w:lang w:eastAsia="pt-BR"/>
    </w:rPr>
  </w:style>
  <w:style w:type="character" w:customStyle="1" w:styleId="Caracteresdocabealho3">
    <w:name w:val="Caracteres do cabeçalho 3"/>
    <w:basedOn w:val="Fontepargpadro"/>
    <w:link w:val="cabealho3"/>
    <w:uiPriority w:val="9"/>
    <w:rsid w:val="00050A1D"/>
    <w:rPr>
      <w:b/>
      <w:bCs/>
      <w:i/>
      <w:iCs/>
      <w:color w:val="1F497D" w:themeColor="text2"/>
      <w:lang w:eastAsia="pt-BR"/>
    </w:rPr>
  </w:style>
  <w:style w:type="paragraph" w:customStyle="1" w:styleId="Logotipoalternativo">
    <w:name w:val="Logotipo alternativo"/>
    <w:basedOn w:val="Normal"/>
    <w:uiPriority w:val="99"/>
    <w:unhideWhenUsed/>
    <w:rsid w:val="00050A1D"/>
    <w:pPr>
      <w:spacing w:before="720" w:after="320" w:line="240" w:lineRule="auto"/>
      <w:ind w:left="720"/>
      <w:jc w:val="left"/>
    </w:pPr>
    <w:rPr>
      <w:color w:val="1F497D" w:themeColor="text2"/>
      <w:sz w:val="20"/>
      <w:szCs w:val="20"/>
      <w:lang w:eastAsia="pt-BR"/>
    </w:rPr>
  </w:style>
  <w:style w:type="paragraph" w:customStyle="1" w:styleId="Rodapalternativo">
    <w:name w:val="Rodapé alternativo"/>
    <w:basedOn w:val="Normal"/>
    <w:uiPriority w:val="99"/>
    <w:unhideWhenUsed/>
    <w:qFormat/>
    <w:rsid w:val="00050A1D"/>
    <w:pPr>
      <w:spacing w:line="240" w:lineRule="auto"/>
      <w:jc w:val="left"/>
    </w:pPr>
    <w:rPr>
      <w:i/>
      <w:iCs/>
      <w:color w:val="1F497D" w:themeColor="text2"/>
      <w:sz w:val="18"/>
      <w:szCs w:val="18"/>
      <w:lang w:eastAsia="pt-BR"/>
    </w:rPr>
  </w:style>
  <w:style w:type="table" w:customStyle="1" w:styleId="Dicadetabela">
    <w:name w:val="Dica de tabela"/>
    <w:basedOn w:val="Tabelanormal"/>
    <w:uiPriority w:val="99"/>
    <w:rsid w:val="00050A1D"/>
    <w:rPr>
      <w:color w:val="404040" w:themeColor="text1" w:themeTint="BF"/>
      <w:sz w:val="18"/>
      <w:szCs w:val="18"/>
      <w:lang w:eastAsia="pt-BR"/>
    </w:rPr>
    <w:tblPr>
      <w:tblCellMar>
        <w:top w:w="144" w:type="dxa"/>
        <w:left w:w="0" w:type="dxa"/>
        <w:right w:w="0" w:type="dxa"/>
      </w:tblCellMar>
    </w:tblPr>
    <w:tcPr>
      <w:shd w:val="clear" w:color="auto" w:fill="DBE5F1" w:themeFill="accent1" w:themeFillTint="33"/>
    </w:tcPr>
    <w:tblStylePr w:type="firstCol">
      <w:pPr>
        <w:wordWrap/>
        <w:jc w:val="center"/>
      </w:pPr>
    </w:tblStylePr>
  </w:style>
  <w:style w:type="paragraph" w:customStyle="1" w:styleId="Dicadetexto">
    <w:name w:val="Dica de texto"/>
    <w:basedOn w:val="Normal"/>
    <w:uiPriority w:val="99"/>
    <w:rsid w:val="00050A1D"/>
    <w:pPr>
      <w:spacing w:before="160" w:after="160" w:line="264" w:lineRule="auto"/>
      <w:ind w:right="576"/>
      <w:jc w:val="left"/>
    </w:pPr>
    <w:rPr>
      <w:rFonts w:asciiTheme="majorHAnsi" w:eastAsiaTheme="majorEastAsia" w:hAnsiTheme="majorHAnsi" w:cstheme="majorBidi"/>
      <w:i/>
      <w:iCs/>
      <w:color w:val="1F497D" w:themeColor="text2"/>
      <w:sz w:val="16"/>
      <w:szCs w:val="16"/>
      <w:lang w:eastAsia="pt-BR"/>
    </w:rPr>
  </w:style>
  <w:style w:type="paragraph" w:customStyle="1" w:styleId="cone">
    <w:name w:val="Ícone"/>
    <w:basedOn w:val="Normal"/>
    <w:uiPriority w:val="99"/>
    <w:unhideWhenUsed/>
    <w:qFormat/>
    <w:rsid w:val="00050A1D"/>
    <w:pPr>
      <w:spacing w:before="160" w:after="160" w:line="240" w:lineRule="auto"/>
      <w:jc w:val="center"/>
    </w:pPr>
    <w:rPr>
      <w:color w:val="1F497D" w:themeColor="text2"/>
      <w:sz w:val="20"/>
      <w:szCs w:val="20"/>
      <w:lang w:eastAsia="pt-BR"/>
    </w:rPr>
  </w:style>
  <w:style w:type="character" w:customStyle="1" w:styleId="Caracteresdocabealho4">
    <w:name w:val="Caracteres do cabeçalho 4"/>
    <w:basedOn w:val="Fontepargpadro"/>
    <w:link w:val="cabealho4"/>
    <w:uiPriority w:val="9"/>
    <w:semiHidden/>
    <w:rsid w:val="00050A1D"/>
    <w:rPr>
      <w:rFonts w:asciiTheme="majorHAnsi" w:eastAsiaTheme="majorEastAsia" w:hAnsiTheme="majorHAnsi" w:cstheme="majorBidi"/>
      <w:i/>
      <w:iCs/>
      <w:color w:val="365F91" w:themeColor="accent1" w:themeShade="BF"/>
      <w:sz w:val="20"/>
      <w:szCs w:val="20"/>
      <w:lang w:eastAsia="pt-BR"/>
    </w:rPr>
  </w:style>
  <w:style w:type="table" w:customStyle="1" w:styleId="Tabelafinanceira">
    <w:name w:val="Tabela financeira"/>
    <w:basedOn w:val="Tabelanormal"/>
    <w:uiPriority w:val="99"/>
    <w:rsid w:val="00050A1D"/>
    <w:pPr>
      <w:spacing w:before="60" w:after="60"/>
    </w:pPr>
    <w:rPr>
      <w:color w:val="1F497D" w:themeColor="text2"/>
      <w:sz w:val="20"/>
      <w:szCs w:val="20"/>
      <w:lang w:eastAsia="pt-BR"/>
    </w:rPr>
    <w:tblPr>
      <w:tblStyleRowBandSize w:val="1"/>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V w:val="single" w:sz="4" w:space="0" w:color="8DB3E2" w:themeColor="text2" w:themeTint="66"/>
      </w:tblBorders>
    </w:tblPr>
    <w:tblStylePr w:type="firstRow">
      <w:rPr>
        <w:rFonts w:asciiTheme="majorHAnsi" w:hAnsiTheme="majorHAnsi"/>
        <w:color w:val="FFFFFF" w:themeColor="background1"/>
        <w:sz w:val="16"/>
      </w:rPr>
      <w:tblPr/>
      <w:tcPr>
        <w:shd w:val="clear" w:color="auto" w:fill="4F81BD" w:themeFill="accent1"/>
      </w:tcPr>
    </w:tblStylePr>
    <w:tblStylePr w:type="lastRow">
      <w:rPr>
        <w:rFonts w:asciiTheme="majorHAnsi" w:hAnsiTheme="majorHAnsi"/>
        <w:b/>
        <w:caps/>
        <w:smallCaps w:val="0"/>
        <w:color w:val="4F81BD"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C6D9F1" w:themeFill="text2" w:themeFillTint="33"/>
      </w:tcPr>
    </w:tblStylePr>
  </w:style>
  <w:style w:type="paragraph" w:customStyle="1" w:styleId="ndice3">
    <w:name w:val="índice 3"/>
    <w:basedOn w:val="Normal"/>
    <w:next w:val="Normal"/>
    <w:autoRedefine/>
    <w:uiPriority w:val="39"/>
    <w:semiHidden/>
    <w:unhideWhenUsed/>
    <w:rsid w:val="00050A1D"/>
    <w:pPr>
      <w:spacing w:after="100" w:line="300" w:lineRule="auto"/>
      <w:ind w:left="720" w:right="3240"/>
      <w:jc w:val="left"/>
    </w:pPr>
    <w:rPr>
      <w:color w:val="1F497D" w:themeColor="text2"/>
      <w:sz w:val="20"/>
      <w:szCs w:val="20"/>
      <w:lang w:eastAsia="pt-BR"/>
    </w:rPr>
  </w:style>
  <w:style w:type="paragraph" w:customStyle="1" w:styleId="ndice4">
    <w:name w:val="índice 4"/>
    <w:basedOn w:val="Normal"/>
    <w:next w:val="Normal"/>
    <w:autoRedefine/>
    <w:uiPriority w:val="39"/>
    <w:semiHidden/>
    <w:unhideWhenUsed/>
    <w:rsid w:val="00050A1D"/>
    <w:pPr>
      <w:spacing w:after="100" w:line="300" w:lineRule="auto"/>
      <w:ind w:left="720" w:right="3240"/>
      <w:jc w:val="left"/>
    </w:pPr>
    <w:rPr>
      <w:color w:val="1F497D" w:themeColor="text2"/>
      <w:sz w:val="20"/>
      <w:szCs w:val="20"/>
      <w:lang w:eastAsia="pt-BR"/>
    </w:rPr>
  </w:style>
  <w:style w:type="paragraph" w:customStyle="1" w:styleId="Ttulo10">
    <w:name w:val="Título1"/>
    <w:basedOn w:val="Normal"/>
    <w:next w:val="Normal"/>
    <w:link w:val="CaracteredoTtulo"/>
    <w:uiPriority w:val="10"/>
    <w:qFormat/>
    <w:rsid w:val="00050A1D"/>
    <w:pPr>
      <w:spacing w:after="600" w:line="240" w:lineRule="auto"/>
      <w:contextualSpacing/>
      <w:jc w:val="left"/>
    </w:pPr>
    <w:rPr>
      <w:rFonts w:asciiTheme="majorHAnsi" w:eastAsiaTheme="majorEastAsia" w:hAnsiTheme="majorHAnsi" w:cstheme="majorBidi"/>
      <w:color w:val="4F81BD" w:themeColor="accent1"/>
      <w:kern w:val="28"/>
      <w:sz w:val="96"/>
      <w:szCs w:val="96"/>
    </w:rPr>
  </w:style>
  <w:style w:type="character" w:customStyle="1" w:styleId="CaracteredoTtulo">
    <w:name w:val="Caractere do Título"/>
    <w:basedOn w:val="Fontepargpadro"/>
    <w:link w:val="Ttulo10"/>
    <w:uiPriority w:val="10"/>
    <w:rsid w:val="00050A1D"/>
    <w:rPr>
      <w:rFonts w:asciiTheme="majorHAnsi" w:eastAsiaTheme="majorEastAsia" w:hAnsiTheme="majorHAnsi" w:cstheme="majorBidi"/>
      <w:color w:val="4F81BD" w:themeColor="accent1"/>
      <w:kern w:val="28"/>
      <w:sz w:val="96"/>
      <w:szCs w:val="96"/>
    </w:rPr>
  </w:style>
  <w:style w:type="paragraph" w:customStyle="1" w:styleId="Subttulo1">
    <w:name w:val="Subtítulo1"/>
    <w:basedOn w:val="Normal"/>
    <w:next w:val="Normal"/>
    <w:link w:val="CaracteredoSubttulo"/>
    <w:uiPriority w:val="11"/>
    <w:qFormat/>
    <w:rsid w:val="00050A1D"/>
    <w:pPr>
      <w:numPr>
        <w:ilvl w:val="1"/>
      </w:numPr>
      <w:spacing w:line="240" w:lineRule="auto"/>
      <w:jc w:val="left"/>
    </w:pPr>
    <w:rPr>
      <w:color w:val="1F497D" w:themeColor="text2"/>
      <w:sz w:val="32"/>
      <w:szCs w:val="32"/>
    </w:rPr>
  </w:style>
  <w:style w:type="character" w:customStyle="1" w:styleId="CaracteredoSubttulo">
    <w:name w:val="Caractere do Subtítulo"/>
    <w:basedOn w:val="Fontepargpadro"/>
    <w:link w:val="Subttulo1"/>
    <w:uiPriority w:val="11"/>
    <w:rsid w:val="00050A1D"/>
    <w:rPr>
      <w:color w:val="1F497D" w:themeColor="text2"/>
      <w:sz w:val="32"/>
      <w:szCs w:val="32"/>
    </w:rPr>
  </w:style>
  <w:style w:type="paragraph" w:customStyle="1" w:styleId="InformaesdeContato0">
    <w:name w:val="Informações de Contato"/>
    <w:basedOn w:val="Normal"/>
    <w:qFormat/>
    <w:rsid w:val="00050A1D"/>
    <w:pPr>
      <w:spacing w:line="240" w:lineRule="auto"/>
      <w:jc w:val="left"/>
    </w:pPr>
    <w:rPr>
      <w:rFonts w:eastAsiaTheme="minorHAnsi"/>
      <w:color w:val="FFFFFF" w:themeColor="background1"/>
      <w:sz w:val="22"/>
      <w:szCs w:val="20"/>
    </w:rPr>
  </w:style>
  <w:style w:type="paragraph" w:customStyle="1" w:styleId="EspaodaTabela0">
    <w:name w:val="Espaço da Tabela"/>
    <w:basedOn w:val="Normal"/>
    <w:uiPriority w:val="99"/>
    <w:rsid w:val="00050A1D"/>
    <w:pPr>
      <w:spacing w:line="14" w:lineRule="exact"/>
      <w:jc w:val="left"/>
    </w:pPr>
    <w:rPr>
      <w:rFonts w:eastAsiaTheme="minorHAnsi"/>
      <w:color w:val="1F497D" w:themeColor="text2"/>
      <w:sz w:val="20"/>
      <w:szCs w:val="20"/>
    </w:rPr>
  </w:style>
  <w:style w:type="paragraph" w:customStyle="1" w:styleId="AltLogotipo">
    <w:name w:val="Alt. Logotipo"/>
    <w:basedOn w:val="Normal"/>
    <w:uiPriority w:val="99"/>
    <w:unhideWhenUsed/>
    <w:rsid w:val="00050A1D"/>
    <w:pPr>
      <w:spacing w:before="720" w:after="320" w:line="240" w:lineRule="auto"/>
      <w:ind w:left="720"/>
      <w:jc w:val="left"/>
    </w:pPr>
    <w:rPr>
      <w:rFonts w:eastAsiaTheme="minorHAnsi"/>
      <w:color w:val="1F497D" w:themeColor="text2"/>
      <w:sz w:val="20"/>
      <w:szCs w:val="20"/>
    </w:rPr>
  </w:style>
  <w:style w:type="character" w:customStyle="1" w:styleId="PargrafodaListaChar">
    <w:name w:val="Parágrafo da Lista Char"/>
    <w:link w:val="PargrafodaLista"/>
    <w:uiPriority w:val="34"/>
    <w:locked/>
    <w:rsid w:val="00BE2B9D"/>
    <w:rPr>
      <w:rFonts w:ascii="Arial" w:hAnsi="Arial"/>
    </w:rPr>
  </w:style>
  <w:style w:type="table" w:styleId="TabeladeGrade5Escura-nfase1">
    <w:name w:val="Grid Table 5 Dark Accent 1"/>
    <w:basedOn w:val="Tabelanormal"/>
    <w:uiPriority w:val="50"/>
    <w:rsid w:val="009971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itlePageHeader">
    <w:name w:val="TitlePage_Header"/>
    <w:basedOn w:val="Normal"/>
    <w:semiHidden/>
    <w:rsid w:val="006530E3"/>
    <w:pPr>
      <w:spacing w:before="240" w:after="240"/>
      <w:ind w:left="3240" w:firstLine="709"/>
      <w:jc w:val="left"/>
    </w:pPr>
    <w:rPr>
      <w:rFonts w:ascii="Futura Bk" w:eastAsia="Times New Roman" w:hAnsi="Futura Bk" w:cs="Times New Roman"/>
      <w:b/>
      <w:sz w:val="32"/>
      <w:szCs w:val="20"/>
      <w:lang w:val="en-US"/>
    </w:rPr>
  </w:style>
  <w:style w:type="paragraph" w:customStyle="1" w:styleId="TitlePageTopBorder">
    <w:name w:val="TitlePage_TopBorder"/>
    <w:basedOn w:val="Normal"/>
    <w:next w:val="Normal"/>
    <w:semiHidden/>
    <w:rsid w:val="006530E3"/>
    <w:pPr>
      <w:pBdr>
        <w:top w:val="single" w:sz="18" w:space="1" w:color="auto"/>
      </w:pBdr>
      <w:spacing w:before="240" w:after="240"/>
      <w:ind w:left="3240" w:firstLine="709"/>
      <w:jc w:val="left"/>
    </w:pPr>
    <w:rPr>
      <w:rFonts w:ascii="Futura Bk" w:eastAsia="Times New Roman" w:hAnsi="Futura Bk" w:cs="Times New Roman"/>
      <w:b/>
      <w:sz w:val="32"/>
      <w:szCs w:val="20"/>
      <w:lang w:val="en-US"/>
    </w:rPr>
  </w:style>
  <w:style w:type="paragraph" w:customStyle="1" w:styleId="IUN">
    <w:name w:val="IUN"/>
    <w:basedOn w:val="Normal"/>
    <w:semiHidden/>
    <w:rsid w:val="006530E3"/>
    <w:pPr>
      <w:spacing w:before="60" w:after="60"/>
      <w:ind w:firstLine="709"/>
      <w:jc w:val="left"/>
      <w:outlineLvl w:val="3"/>
    </w:pPr>
    <w:rPr>
      <w:rFonts w:ascii="Arial Narrow" w:eastAsia="Times New Roman" w:hAnsi="Arial Narrow" w:cs="Times New Roman"/>
      <w:b/>
      <w:sz w:val="20"/>
      <w:szCs w:val="20"/>
      <w:lang w:eastAsia="pt-BR"/>
    </w:rPr>
  </w:style>
  <w:style w:type="paragraph" w:customStyle="1" w:styleId="Bulletwithtext1">
    <w:name w:val="Bullet with text 1"/>
    <w:basedOn w:val="Normal"/>
    <w:semiHidden/>
    <w:rsid w:val="006530E3"/>
    <w:pPr>
      <w:tabs>
        <w:tab w:val="num" w:pos="360"/>
      </w:tabs>
      <w:ind w:left="360" w:hanging="360"/>
      <w:jc w:val="left"/>
    </w:pPr>
    <w:rPr>
      <w:rFonts w:ascii="Futura Bk" w:eastAsia="Times New Roman" w:hAnsi="Futura Bk" w:cs="Times New Roman"/>
      <w:sz w:val="20"/>
      <w:szCs w:val="20"/>
      <w:lang w:val="en-US"/>
    </w:rPr>
  </w:style>
  <w:style w:type="paragraph" w:customStyle="1" w:styleId="NormalUserEntry">
    <w:name w:val="Normal_UserEntry"/>
    <w:basedOn w:val="Normal"/>
    <w:semiHidden/>
    <w:rsid w:val="006530E3"/>
    <w:pPr>
      <w:ind w:firstLine="709"/>
      <w:jc w:val="left"/>
    </w:pPr>
    <w:rPr>
      <w:rFonts w:ascii="Futura Bk" w:eastAsia="Times New Roman" w:hAnsi="Futura Bk" w:cs="Times New Roman"/>
      <w:color w:val="FF0000"/>
      <w:sz w:val="20"/>
      <w:szCs w:val="20"/>
      <w:lang w:val="en-US"/>
    </w:rPr>
  </w:style>
  <w:style w:type="paragraph" w:customStyle="1" w:styleId="EstiloNumberedlist21ArialNarrow">
    <w:name w:val="Estilo Numbered list 2.1 + Arial Narrow"/>
    <w:basedOn w:val="Normal"/>
    <w:semiHidden/>
    <w:rsid w:val="006530E3"/>
    <w:pPr>
      <w:keepNext/>
      <w:tabs>
        <w:tab w:val="left" w:pos="567"/>
        <w:tab w:val="num" w:pos="926"/>
      </w:tabs>
      <w:spacing w:before="240" w:after="60"/>
      <w:ind w:left="720" w:hanging="720"/>
      <w:jc w:val="left"/>
      <w:outlineLvl w:val="0"/>
    </w:pPr>
    <w:rPr>
      <w:rFonts w:ascii="Arial Narrow" w:eastAsia="Times New Roman" w:hAnsi="Arial Narrow" w:cs="Times New Roman"/>
      <w:b/>
      <w:bCs/>
      <w:kern w:val="28"/>
      <w:sz w:val="28"/>
      <w:szCs w:val="20"/>
      <w:lang w:val="en-US"/>
    </w:rPr>
  </w:style>
  <w:style w:type="paragraph" w:styleId="Corpodetexto2">
    <w:name w:val="Body Text 2"/>
    <w:basedOn w:val="Normal"/>
    <w:link w:val="Corpodetexto2Char"/>
    <w:semiHidden/>
    <w:rsid w:val="006530E3"/>
    <w:pPr>
      <w:ind w:firstLine="709"/>
    </w:pPr>
    <w:rPr>
      <w:rFonts w:ascii="Arial" w:eastAsia="Times New Roman" w:hAnsi="Arial" w:cs="Arial"/>
      <w:sz w:val="20"/>
      <w:szCs w:val="20"/>
      <w:lang w:eastAsia="pt-BR"/>
    </w:rPr>
  </w:style>
  <w:style w:type="character" w:customStyle="1" w:styleId="Corpodetexto2Char">
    <w:name w:val="Corpo de texto 2 Char"/>
    <w:basedOn w:val="Fontepargpadro"/>
    <w:link w:val="Corpodetexto2"/>
    <w:semiHidden/>
    <w:rsid w:val="006530E3"/>
    <w:rPr>
      <w:rFonts w:ascii="Arial" w:eastAsia="Times New Roman" w:hAnsi="Arial" w:cs="Arial"/>
      <w:sz w:val="20"/>
      <w:szCs w:val="20"/>
      <w:lang w:eastAsia="pt-BR"/>
    </w:rPr>
  </w:style>
  <w:style w:type="paragraph" w:styleId="Corpodetexto3">
    <w:name w:val="Body Text 3"/>
    <w:basedOn w:val="Normal"/>
    <w:link w:val="Corpodetexto3Char"/>
    <w:semiHidden/>
    <w:rsid w:val="006530E3"/>
    <w:pPr>
      <w:ind w:firstLine="709"/>
    </w:pPr>
    <w:rPr>
      <w:rFonts w:ascii="Arial" w:eastAsia="Times New Roman" w:hAnsi="Arial" w:cs="Arial"/>
      <w:color w:val="0000FF"/>
      <w:sz w:val="20"/>
      <w:szCs w:val="20"/>
      <w:lang w:eastAsia="pt-BR"/>
    </w:rPr>
  </w:style>
  <w:style w:type="character" w:customStyle="1" w:styleId="Corpodetexto3Char">
    <w:name w:val="Corpo de texto 3 Char"/>
    <w:basedOn w:val="Fontepargpadro"/>
    <w:link w:val="Corpodetexto3"/>
    <w:semiHidden/>
    <w:rsid w:val="006530E3"/>
    <w:rPr>
      <w:rFonts w:ascii="Arial" w:eastAsia="Times New Roman" w:hAnsi="Arial" w:cs="Arial"/>
      <w:color w:val="0000FF"/>
      <w:sz w:val="20"/>
      <w:szCs w:val="20"/>
      <w:lang w:eastAsia="pt-BR"/>
    </w:rPr>
  </w:style>
  <w:style w:type="paragraph" w:customStyle="1" w:styleId="font0">
    <w:name w:val="font0"/>
    <w:basedOn w:val="Normal"/>
    <w:semiHidden/>
    <w:rsid w:val="006530E3"/>
    <w:pPr>
      <w:spacing w:before="100" w:beforeAutospacing="1" w:after="100" w:afterAutospacing="1"/>
      <w:ind w:firstLine="709"/>
      <w:jc w:val="left"/>
    </w:pPr>
    <w:rPr>
      <w:rFonts w:ascii="Arial" w:eastAsia="Arial Unicode MS" w:hAnsi="Arial" w:cs="Arial"/>
      <w:sz w:val="20"/>
      <w:szCs w:val="20"/>
      <w:lang w:val="en-US"/>
    </w:rPr>
  </w:style>
  <w:style w:type="paragraph" w:styleId="Recuodecorpodetexto">
    <w:name w:val="Body Text Indent"/>
    <w:basedOn w:val="Normal"/>
    <w:link w:val="RecuodecorpodetextoChar"/>
    <w:semiHidden/>
    <w:rsid w:val="006530E3"/>
    <w:pPr>
      <w:ind w:left="708" w:firstLine="709"/>
      <w:jc w:val="left"/>
    </w:pPr>
    <w:rPr>
      <w:rFonts w:ascii="Arial" w:eastAsia="Times New Roman" w:hAnsi="Arial" w:cs="Arial"/>
      <w:sz w:val="20"/>
      <w:szCs w:val="20"/>
      <w:lang w:eastAsia="pt-BR"/>
    </w:rPr>
  </w:style>
  <w:style w:type="character" w:customStyle="1" w:styleId="RecuodecorpodetextoChar">
    <w:name w:val="Recuo de corpo de texto Char"/>
    <w:basedOn w:val="Fontepargpadro"/>
    <w:link w:val="Recuodecorpodetexto"/>
    <w:semiHidden/>
    <w:rsid w:val="006530E3"/>
    <w:rPr>
      <w:rFonts w:ascii="Arial" w:eastAsia="Times New Roman" w:hAnsi="Arial" w:cs="Arial"/>
      <w:sz w:val="20"/>
      <w:szCs w:val="20"/>
      <w:lang w:eastAsia="pt-BR"/>
    </w:rPr>
  </w:style>
  <w:style w:type="paragraph" w:customStyle="1" w:styleId="TableHeading">
    <w:name w:val="Table_Heading"/>
    <w:basedOn w:val="Normal"/>
    <w:next w:val="Normal"/>
    <w:semiHidden/>
    <w:rsid w:val="006530E3"/>
    <w:pPr>
      <w:keepNext/>
      <w:keepLines/>
      <w:spacing w:before="40" w:after="40"/>
      <w:ind w:firstLine="709"/>
      <w:jc w:val="left"/>
    </w:pPr>
    <w:rPr>
      <w:rFonts w:ascii="Futura Bk" w:eastAsia="Times New Roman" w:hAnsi="Futura Bk" w:cs="Times New Roman"/>
      <w:b/>
      <w:sz w:val="20"/>
      <w:szCs w:val="20"/>
      <w:lang w:val="en-US"/>
    </w:rPr>
  </w:style>
  <w:style w:type="paragraph" w:customStyle="1" w:styleId="TableTitle">
    <w:name w:val="Table_Title"/>
    <w:basedOn w:val="Normal"/>
    <w:next w:val="Normal"/>
    <w:semiHidden/>
    <w:rsid w:val="006530E3"/>
    <w:pPr>
      <w:keepNext/>
      <w:keepLines/>
      <w:spacing w:before="240" w:after="60"/>
      <w:ind w:firstLine="709"/>
      <w:jc w:val="left"/>
    </w:pPr>
    <w:rPr>
      <w:rFonts w:ascii="Futura Bk" w:eastAsia="Times New Roman" w:hAnsi="Futura Bk" w:cs="Times New Roman"/>
      <w:b/>
      <w:sz w:val="20"/>
      <w:szCs w:val="20"/>
      <w:lang w:val="en-US"/>
    </w:rPr>
  </w:style>
  <w:style w:type="paragraph" w:customStyle="1" w:styleId="Numberedlist21">
    <w:name w:val="Numbered list 2.1"/>
    <w:basedOn w:val="Ttulo1"/>
    <w:next w:val="Normal"/>
    <w:semiHidden/>
    <w:rsid w:val="006530E3"/>
    <w:pPr>
      <w:keepLines w:val="0"/>
      <w:tabs>
        <w:tab w:val="left" w:pos="720"/>
        <w:tab w:val="num" w:pos="1080"/>
      </w:tabs>
      <w:spacing w:after="60" w:line="360" w:lineRule="auto"/>
      <w:ind w:left="720" w:hanging="720"/>
      <w:jc w:val="left"/>
    </w:pPr>
    <w:rPr>
      <w:rFonts w:ascii="Futura Bk" w:eastAsia="Times New Roman" w:hAnsi="Futura Bk" w:cs="Times New Roman"/>
      <w:bCs w:val="0"/>
      <w:iCs/>
      <w:caps w:val="0"/>
      <w:kern w:val="28"/>
      <w:sz w:val="28"/>
      <w:szCs w:val="20"/>
      <w:lang w:val="en-US"/>
    </w:rPr>
  </w:style>
  <w:style w:type="paragraph" w:customStyle="1" w:styleId="Numberedlist22">
    <w:name w:val="Numbered list 2.2"/>
    <w:basedOn w:val="Ttulo2"/>
    <w:next w:val="Normal"/>
    <w:semiHidden/>
    <w:rsid w:val="006530E3"/>
    <w:pPr>
      <w:keepLines w:val="0"/>
      <w:tabs>
        <w:tab w:val="left" w:pos="720"/>
        <w:tab w:val="num" w:pos="1800"/>
      </w:tabs>
      <w:spacing w:after="60" w:line="360" w:lineRule="auto"/>
      <w:ind w:left="1800" w:hanging="720"/>
      <w:jc w:val="left"/>
    </w:pPr>
    <w:rPr>
      <w:rFonts w:ascii="Futura Bk" w:eastAsia="Times New Roman" w:hAnsi="Futura Bk" w:cs="Times New Roman"/>
      <w:bCs w:val="0"/>
      <w:sz w:val="20"/>
      <w:szCs w:val="20"/>
      <w:lang w:val="en-US"/>
    </w:rPr>
  </w:style>
  <w:style w:type="paragraph" w:customStyle="1" w:styleId="TableMedium">
    <w:name w:val="Table_Medium"/>
    <w:basedOn w:val="Normal"/>
    <w:semiHidden/>
    <w:rsid w:val="006530E3"/>
    <w:pPr>
      <w:spacing w:before="40" w:after="40"/>
      <w:ind w:firstLine="709"/>
      <w:jc w:val="left"/>
    </w:pPr>
    <w:rPr>
      <w:rFonts w:ascii="Futura Bk" w:eastAsia="Times New Roman" w:hAnsi="Futura Bk" w:cs="Times New Roman"/>
      <w:sz w:val="18"/>
      <w:szCs w:val="20"/>
      <w:lang w:val="en-US"/>
    </w:rPr>
  </w:style>
  <w:style w:type="paragraph" w:customStyle="1" w:styleId="Table">
    <w:name w:val="Table"/>
    <w:basedOn w:val="Normal"/>
    <w:semiHidden/>
    <w:rsid w:val="006530E3"/>
    <w:pPr>
      <w:spacing w:before="40" w:after="40"/>
      <w:ind w:firstLine="709"/>
      <w:jc w:val="left"/>
    </w:pPr>
    <w:rPr>
      <w:rFonts w:ascii="Futura Bk" w:eastAsia="Times New Roman" w:hAnsi="Futura Bk" w:cs="Times New Roman"/>
      <w:sz w:val="20"/>
      <w:szCs w:val="20"/>
      <w:lang w:val="en-US"/>
    </w:rPr>
  </w:style>
  <w:style w:type="paragraph" w:customStyle="1" w:styleId="TableHeadingCenter">
    <w:name w:val="Table_Heading_Center"/>
    <w:basedOn w:val="TableHeading"/>
    <w:semiHidden/>
    <w:rsid w:val="006530E3"/>
    <w:pPr>
      <w:jc w:val="center"/>
    </w:pPr>
  </w:style>
  <w:style w:type="paragraph" w:customStyle="1" w:styleId="HPTableTitle">
    <w:name w:val="HP_Table_Title"/>
    <w:basedOn w:val="Normal"/>
    <w:next w:val="Normal"/>
    <w:semiHidden/>
    <w:rsid w:val="006530E3"/>
    <w:pPr>
      <w:keepNext/>
      <w:keepLines/>
      <w:spacing w:before="240" w:after="60"/>
      <w:ind w:firstLine="709"/>
      <w:jc w:val="left"/>
    </w:pPr>
    <w:rPr>
      <w:rFonts w:ascii="Futura Bk" w:eastAsia="Times New Roman" w:hAnsi="Futura Bk" w:cs="Times New Roman"/>
      <w:b/>
      <w:sz w:val="18"/>
      <w:szCs w:val="20"/>
      <w:lang w:val="en-US"/>
    </w:rPr>
  </w:style>
  <w:style w:type="paragraph" w:customStyle="1" w:styleId="SPEC02">
    <w:name w:val="SPEC 02"/>
    <w:basedOn w:val="Normal"/>
    <w:rsid w:val="006530E3"/>
    <w:pPr>
      <w:ind w:firstLine="709"/>
      <w:jc w:val="left"/>
    </w:pPr>
    <w:rPr>
      <w:rFonts w:ascii="Arial" w:eastAsia="Times New Roman" w:hAnsi="Arial" w:cs="Arial"/>
      <w:lang w:eastAsia="pt-BR"/>
    </w:rPr>
  </w:style>
  <w:style w:type="paragraph" w:customStyle="1" w:styleId="H2">
    <w:name w:val="H2"/>
    <w:basedOn w:val="Ttulo2"/>
    <w:semiHidden/>
    <w:rsid w:val="006530E3"/>
    <w:pPr>
      <w:keepLines w:val="0"/>
      <w:tabs>
        <w:tab w:val="left" w:pos="720"/>
        <w:tab w:val="center" w:pos="4320"/>
        <w:tab w:val="right" w:pos="8640"/>
      </w:tabs>
      <w:spacing w:before="0" w:after="40" w:line="360" w:lineRule="auto"/>
      <w:ind w:left="4121"/>
      <w:jc w:val="left"/>
      <w:outlineLvl w:val="9"/>
    </w:pPr>
    <w:rPr>
      <w:rFonts w:ascii="Times Roman" w:eastAsia="Times New Roman" w:hAnsi="Times Roman" w:cs="Times New Roman"/>
      <w:bCs w:val="0"/>
      <w:snapToGrid w:val="0"/>
      <w:sz w:val="20"/>
      <w:szCs w:val="20"/>
      <w:lang w:val="en-US" w:eastAsia="pt-BR"/>
    </w:rPr>
  </w:style>
  <w:style w:type="paragraph" w:customStyle="1" w:styleId="TableSmHeading">
    <w:name w:val="Table_Sm_Heading"/>
    <w:basedOn w:val="Normal"/>
    <w:semiHidden/>
    <w:rsid w:val="006530E3"/>
    <w:pPr>
      <w:keepNext/>
      <w:keepLines/>
      <w:spacing w:before="60" w:after="40"/>
      <w:ind w:firstLine="709"/>
      <w:jc w:val="left"/>
    </w:pPr>
    <w:rPr>
      <w:rFonts w:ascii="Futura Bk" w:eastAsia="Times New Roman" w:hAnsi="Futura Bk" w:cs="Times New Roman"/>
      <w:b/>
      <w:sz w:val="16"/>
      <w:szCs w:val="20"/>
      <w:lang w:val="en-US"/>
    </w:rPr>
  </w:style>
  <w:style w:type="paragraph" w:customStyle="1" w:styleId="TableSmHeadingCenter">
    <w:name w:val="Table_Sm_Heading_Center"/>
    <w:basedOn w:val="TableSmHeading"/>
    <w:semiHidden/>
    <w:rsid w:val="006530E3"/>
    <w:pPr>
      <w:jc w:val="center"/>
    </w:pPr>
  </w:style>
  <w:style w:type="paragraph" w:customStyle="1" w:styleId="Bulletwithtext2">
    <w:name w:val="Bullet with text 2"/>
    <w:basedOn w:val="Normal"/>
    <w:rsid w:val="006530E3"/>
    <w:pPr>
      <w:numPr>
        <w:numId w:val="23"/>
      </w:numPr>
      <w:jc w:val="left"/>
    </w:pPr>
    <w:rPr>
      <w:rFonts w:ascii="Futura Bk" w:eastAsia="Times New Roman" w:hAnsi="Futura Bk" w:cs="Times New Roman"/>
      <w:sz w:val="20"/>
      <w:szCs w:val="20"/>
      <w:lang w:val="en-US"/>
    </w:rPr>
  </w:style>
  <w:style w:type="paragraph" w:customStyle="1" w:styleId="HPInternal">
    <w:name w:val="HP_Internal"/>
    <w:basedOn w:val="Normal"/>
    <w:next w:val="Normal"/>
    <w:rsid w:val="006530E3"/>
    <w:pPr>
      <w:ind w:firstLine="709"/>
      <w:jc w:val="left"/>
    </w:pPr>
    <w:rPr>
      <w:rFonts w:ascii="Futura Bk" w:eastAsia="Times New Roman" w:hAnsi="Futura Bk" w:cs="Times New Roman"/>
      <w:i/>
      <w:sz w:val="18"/>
      <w:szCs w:val="20"/>
      <w:lang w:val="en-US"/>
    </w:rPr>
  </w:style>
  <w:style w:type="paragraph" w:customStyle="1" w:styleId="TOCHeading">
    <w:name w:val="TOC_Heading"/>
    <w:basedOn w:val="Normal"/>
    <w:next w:val="Normal"/>
    <w:rsid w:val="006530E3"/>
    <w:pPr>
      <w:keepNext/>
      <w:spacing w:before="80"/>
      <w:ind w:firstLine="709"/>
      <w:jc w:val="left"/>
    </w:pPr>
    <w:rPr>
      <w:rFonts w:ascii="Futura Bk" w:eastAsia="Times New Roman" w:hAnsi="Futura Bk" w:cs="Times New Roman"/>
      <w:b/>
      <w:szCs w:val="20"/>
      <w:lang w:val="en-US"/>
    </w:rPr>
  </w:style>
  <w:style w:type="paragraph" w:customStyle="1" w:styleId="TableSmall">
    <w:name w:val="Table_Small"/>
    <w:basedOn w:val="Table"/>
    <w:rsid w:val="006530E3"/>
    <w:rPr>
      <w:sz w:val="16"/>
    </w:rPr>
  </w:style>
  <w:style w:type="character" w:customStyle="1" w:styleId="CharacterUserEntry">
    <w:name w:val="Character UserEntry"/>
    <w:rsid w:val="006530E3"/>
    <w:rPr>
      <w:color w:val="FF0000"/>
    </w:rPr>
  </w:style>
  <w:style w:type="paragraph" w:customStyle="1" w:styleId="TableSmHeadingRight">
    <w:name w:val="Table_Sm_Heading_Right"/>
    <w:basedOn w:val="TableSmHeading"/>
    <w:rsid w:val="006530E3"/>
    <w:pPr>
      <w:jc w:val="right"/>
    </w:pPr>
  </w:style>
  <w:style w:type="paragraph" w:customStyle="1" w:styleId="Bulletwithtext3">
    <w:name w:val="Bullet with text 3"/>
    <w:basedOn w:val="Normal"/>
    <w:rsid w:val="006530E3"/>
    <w:pPr>
      <w:numPr>
        <w:numId w:val="24"/>
      </w:numPr>
      <w:jc w:val="left"/>
    </w:pPr>
    <w:rPr>
      <w:rFonts w:ascii="Futura Bk" w:eastAsia="Times New Roman" w:hAnsi="Futura Bk" w:cs="Times New Roman"/>
      <w:sz w:val="20"/>
      <w:szCs w:val="20"/>
      <w:lang w:val="en-US"/>
    </w:rPr>
  </w:style>
  <w:style w:type="paragraph" w:customStyle="1" w:styleId="Bulletwithtext4">
    <w:name w:val="Bullet with text 4"/>
    <w:basedOn w:val="Normal"/>
    <w:rsid w:val="006530E3"/>
    <w:pPr>
      <w:numPr>
        <w:numId w:val="25"/>
      </w:numPr>
      <w:jc w:val="left"/>
    </w:pPr>
    <w:rPr>
      <w:rFonts w:ascii="Futura Bk" w:eastAsia="Times New Roman" w:hAnsi="Futura Bk" w:cs="Times New Roman"/>
      <w:sz w:val="20"/>
      <w:szCs w:val="20"/>
      <w:lang w:val="en-US"/>
    </w:rPr>
  </w:style>
  <w:style w:type="paragraph" w:customStyle="1" w:styleId="Numberedlist23">
    <w:name w:val="Numbered list 2.3"/>
    <w:basedOn w:val="Ttulo3"/>
    <w:rsid w:val="006530E3"/>
    <w:pPr>
      <w:keepLines w:val="0"/>
      <w:tabs>
        <w:tab w:val="num" w:pos="720"/>
        <w:tab w:val="left" w:pos="1080"/>
        <w:tab w:val="left" w:pos="1440"/>
      </w:tabs>
      <w:spacing w:before="240" w:after="60"/>
      <w:ind w:hanging="1080"/>
      <w:jc w:val="left"/>
    </w:pPr>
    <w:rPr>
      <w:rFonts w:ascii="Arial" w:eastAsia="Times New Roman" w:hAnsi="Arial" w:cs="Times New Roman"/>
      <w:bCs w:val="0"/>
      <w:sz w:val="20"/>
      <w:szCs w:val="20"/>
      <w:lang w:val="en-US"/>
    </w:rPr>
  </w:style>
  <w:style w:type="paragraph" w:customStyle="1" w:styleId="Tabletext">
    <w:name w:val="Tabletext"/>
    <w:basedOn w:val="Normal"/>
    <w:rsid w:val="006530E3"/>
    <w:pPr>
      <w:keepLines/>
      <w:widowControl w:val="0"/>
      <w:spacing w:before="120" w:line="240" w:lineRule="atLeast"/>
      <w:ind w:firstLine="709"/>
    </w:pPr>
    <w:rPr>
      <w:rFonts w:ascii="Arial" w:eastAsia="Times New Roman" w:hAnsi="Arial" w:cs="Times New Roman"/>
      <w:sz w:val="20"/>
      <w:szCs w:val="20"/>
      <w:lang w:val="en-US"/>
    </w:rPr>
  </w:style>
  <w:style w:type="paragraph" w:customStyle="1" w:styleId="InfoBlue">
    <w:name w:val="InfoBlue"/>
    <w:basedOn w:val="Normal"/>
    <w:next w:val="Corpodetexto"/>
    <w:autoRedefine/>
    <w:rsid w:val="006530E3"/>
    <w:pPr>
      <w:widowControl w:val="0"/>
      <w:spacing w:before="120"/>
      <w:ind w:firstLine="709"/>
    </w:pPr>
    <w:rPr>
      <w:rFonts w:ascii="Arial" w:eastAsia="Times New Roman" w:hAnsi="Arial" w:cs="Arial"/>
      <w:iCs/>
      <w:color w:val="0000FF"/>
      <w:sz w:val="20"/>
      <w:lang w:eastAsia="pt-BR"/>
    </w:rPr>
  </w:style>
  <w:style w:type="paragraph" w:customStyle="1" w:styleId="BBKONormal">
    <w:name w:val="BBKO_Normal"/>
    <w:basedOn w:val="Normal"/>
    <w:link w:val="BBKONormalChar1"/>
    <w:qFormat/>
    <w:rsid w:val="006530E3"/>
    <w:pPr>
      <w:ind w:firstLine="709"/>
    </w:pPr>
    <w:rPr>
      <w:rFonts w:ascii="Arial" w:eastAsia="Times New Roman" w:hAnsi="Arial" w:cs="Times New Roman"/>
    </w:rPr>
  </w:style>
  <w:style w:type="character" w:customStyle="1" w:styleId="BBKONormalChar1">
    <w:name w:val="BBKO_Normal Char1"/>
    <w:link w:val="BBKONormal"/>
    <w:rsid w:val="006530E3"/>
    <w:rPr>
      <w:rFonts w:ascii="Arial" w:eastAsia="Times New Roman" w:hAnsi="Arial" w:cs="Times New Roman"/>
    </w:rPr>
  </w:style>
  <w:style w:type="paragraph" w:customStyle="1" w:styleId="GradeMdia1-nfase21">
    <w:name w:val="Grade Média 1 - Ênfase 21"/>
    <w:basedOn w:val="Normal"/>
    <w:link w:val="GradeMdia1-nfase2Char"/>
    <w:uiPriority w:val="34"/>
    <w:qFormat/>
    <w:rsid w:val="006530E3"/>
    <w:pPr>
      <w:ind w:left="708" w:firstLine="709"/>
      <w:jc w:val="left"/>
    </w:pPr>
    <w:rPr>
      <w:rFonts w:ascii="Times New Roman" w:eastAsia="Times New Roman" w:hAnsi="Times New Roman" w:cs="Times New Roman"/>
      <w:lang w:eastAsia="pt-BR"/>
    </w:rPr>
  </w:style>
  <w:style w:type="paragraph" w:customStyle="1" w:styleId="BBKOBullet1">
    <w:name w:val="BBKO_Bullet 1"/>
    <w:basedOn w:val="Normal"/>
    <w:link w:val="BBKOBullet1Char"/>
    <w:qFormat/>
    <w:rsid w:val="006530E3"/>
    <w:pPr>
      <w:numPr>
        <w:numId w:val="26"/>
      </w:numPr>
      <w:spacing w:before="60" w:after="60"/>
    </w:pPr>
    <w:rPr>
      <w:rFonts w:ascii="Arial" w:eastAsia="Times New Roman" w:hAnsi="Arial" w:cs="Times New Roman"/>
    </w:rPr>
  </w:style>
  <w:style w:type="character" w:customStyle="1" w:styleId="BBKOBullet1Char">
    <w:name w:val="BBKO_Bullet 1 Char"/>
    <w:link w:val="BBKOBullet1"/>
    <w:rsid w:val="006530E3"/>
    <w:rPr>
      <w:rFonts w:ascii="Arial" w:eastAsia="Times New Roman" w:hAnsi="Arial" w:cs="Times New Roman"/>
    </w:rPr>
  </w:style>
  <w:style w:type="character" w:customStyle="1" w:styleId="GradeMdia1-nfase2Char">
    <w:name w:val="Grade Média 1 - Ênfase 2 Char"/>
    <w:link w:val="GradeMdia1-nfase21"/>
    <w:uiPriority w:val="34"/>
    <w:rsid w:val="006530E3"/>
    <w:rPr>
      <w:rFonts w:ascii="Times New Roman" w:eastAsia="Times New Roman" w:hAnsi="Times New Roman" w:cs="Times New Roman"/>
      <w:lang w:eastAsia="pt-BR"/>
    </w:rPr>
  </w:style>
  <w:style w:type="paragraph" w:customStyle="1" w:styleId="TableText0">
    <w:name w:val="Table Text"/>
    <w:basedOn w:val="Normal"/>
    <w:rsid w:val="006530E3"/>
    <w:pPr>
      <w:spacing w:before="40" w:after="40"/>
      <w:ind w:firstLine="709"/>
      <w:jc w:val="left"/>
    </w:pPr>
    <w:rPr>
      <w:rFonts w:ascii="Arial" w:eastAsia="Times New Roman" w:hAnsi="Arial" w:cs="Arial"/>
      <w:noProof/>
      <w:sz w:val="20"/>
      <w:szCs w:val="20"/>
      <w:lang w:val="en-US"/>
    </w:rPr>
  </w:style>
  <w:style w:type="character" w:customStyle="1" w:styleId="Descries">
    <w:name w:val="Descrições"/>
    <w:basedOn w:val="Fontepargpadro"/>
    <w:rsid w:val="006530E3"/>
    <w:rPr>
      <w:rFonts w:ascii="Arial" w:hAnsi="Arial"/>
      <w:sz w:val="20"/>
      <w:szCs w:val="20"/>
    </w:rPr>
  </w:style>
  <w:style w:type="paragraph" w:customStyle="1" w:styleId="03Text">
    <w:name w:val="03_Text"/>
    <w:basedOn w:val="Normal"/>
    <w:link w:val="03TextZchn"/>
    <w:qFormat/>
    <w:rsid w:val="006530E3"/>
    <w:pPr>
      <w:ind w:firstLine="709"/>
    </w:pPr>
    <w:rPr>
      <w:rFonts w:ascii="Arial" w:eastAsia="Times New Roman" w:hAnsi="Arial" w:cs="Times New Roman"/>
      <w:szCs w:val="20"/>
      <w:lang w:val="de-DE"/>
    </w:rPr>
  </w:style>
  <w:style w:type="character" w:customStyle="1" w:styleId="03TextZchn">
    <w:name w:val="03_Text Zchn"/>
    <w:basedOn w:val="Fontepargpadro"/>
    <w:link w:val="03Text"/>
    <w:rsid w:val="006530E3"/>
    <w:rPr>
      <w:rFonts w:ascii="Arial" w:eastAsia="Times New Roman" w:hAnsi="Arial" w:cs="Times New Roman"/>
      <w:szCs w:val="20"/>
      <w:lang w:val="de-DE"/>
    </w:rPr>
  </w:style>
  <w:style w:type="paragraph" w:customStyle="1" w:styleId="BBPVale01">
    <w:name w:val="BBP Vale 01"/>
    <w:basedOn w:val="PargrafodaLista"/>
    <w:qFormat/>
    <w:rsid w:val="006530E3"/>
    <w:pPr>
      <w:numPr>
        <w:numId w:val="28"/>
      </w:numPr>
      <w:autoSpaceDE w:val="0"/>
      <w:autoSpaceDN w:val="0"/>
      <w:adjustRightInd w:val="0"/>
      <w:jc w:val="left"/>
    </w:pPr>
    <w:rPr>
      <w:rFonts w:ascii="Arial" w:eastAsia="Times New Roman" w:hAnsi="Arial" w:cs="Arial"/>
      <w:b/>
      <w:sz w:val="20"/>
      <w:szCs w:val="20"/>
      <w:lang w:val="en-US" w:eastAsia="pt-BR"/>
    </w:rPr>
  </w:style>
  <w:style w:type="paragraph" w:customStyle="1" w:styleId="BBPVale02">
    <w:name w:val="BBP Vale 02"/>
    <w:basedOn w:val="PargrafodaLista"/>
    <w:qFormat/>
    <w:rsid w:val="006530E3"/>
    <w:pPr>
      <w:numPr>
        <w:ilvl w:val="1"/>
        <w:numId w:val="28"/>
      </w:numPr>
      <w:autoSpaceDE w:val="0"/>
      <w:autoSpaceDN w:val="0"/>
      <w:adjustRightInd w:val="0"/>
      <w:jc w:val="left"/>
    </w:pPr>
    <w:rPr>
      <w:rFonts w:ascii="Arial" w:eastAsia="Times New Roman" w:hAnsi="Arial" w:cs="Arial"/>
      <w:b/>
      <w:sz w:val="20"/>
      <w:szCs w:val="20"/>
      <w:lang w:val="en-US" w:eastAsia="pt-BR"/>
    </w:rPr>
  </w:style>
  <w:style w:type="paragraph" w:customStyle="1" w:styleId="BP1">
    <w:name w:val="BP_1"/>
    <w:basedOn w:val="Normal"/>
    <w:link w:val="BP1Char"/>
    <w:qFormat/>
    <w:rsid w:val="006530E3"/>
    <w:pPr>
      <w:tabs>
        <w:tab w:val="num" w:pos="360"/>
      </w:tabs>
      <w:autoSpaceDE w:val="0"/>
      <w:autoSpaceDN w:val="0"/>
      <w:adjustRightInd w:val="0"/>
      <w:ind w:left="360" w:hanging="360"/>
      <w:contextualSpacing/>
      <w:jc w:val="left"/>
    </w:pPr>
    <w:rPr>
      <w:rFonts w:ascii="Arial" w:eastAsia="Times New Roman" w:hAnsi="Arial" w:cs="Arial"/>
      <w:b/>
      <w:sz w:val="22"/>
      <w:szCs w:val="20"/>
      <w:lang w:eastAsia="pt-BR"/>
    </w:rPr>
  </w:style>
  <w:style w:type="character" w:customStyle="1" w:styleId="BP1Char">
    <w:name w:val="BP_1 Char"/>
    <w:basedOn w:val="Fontepargpadro"/>
    <w:link w:val="BP1"/>
    <w:rsid w:val="006530E3"/>
    <w:rPr>
      <w:rFonts w:ascii="Arial" w:eastAsia="Times New Roman" w:hAnsi="Arial" w:cs="Arial"/>
      <w:b/>
      <w:sz w:val="22"/>
      <w:szCs w:val="20"/>
      <w:lang w:eastAsia="pt-BR"/>
    </w:rPr>
  </w:style>
  <w:style w:type="character" w:customStyle="1" w:styleId="BP2Char">
    <w:name w:val="BP_2 Char"/>
    <w:basedOn w:val="Fontepargpadro"/>
    <w:link w:val="BP2"/>
    <w:rsid w:val="006530E3"/>
    <w:rPr>
      <w:rFonts w:eastAsia="Times New Roman" w:cs="Arial"/>
      <w:b/>
      <w:sz w:val="20"/>
      <w:szCs w:val="20"/>
      <w:lang w:eastAsia="pt-BR"/>
    </w:rPr>
  </w:style>
  <w:style w:type="character" w:styleId="Nmerodelinha">
    <w:name w:val="line number"/>
    <w:basedOn w:val="Fontepargpadro"/>
    <w:uiPriority w:val="99"/>
    <w:semiHidden/>
    <w:unhideWhenUsed/>
    <w:rsid w:val="006530E3"/>
  </w:style>
  <w:style w:type="character" w:customStyle="1" w:styleId="Meno1">
    <w:name w:val="Menção1"/>
    <w:basedOn w:val="Fontepargpadro"/>
    <w:uiPriority w:val="99"/>
    <w:semiHidden/>
    <w:unhideWhenUsed/>
    <w:rsid w:val="006530E3"/>
    <w:rPr>
      <w:color w:val="2B579A"/>
      <w:shd w:val="clear" w:color="auto" w:fill="E6E6E6"/>
    </w:rPr>
  </w:style>
  <w:style w:type="character" w:customStyle="1" w:styleId="MenoPendente3">
    <w:name w:val="Menção Pendente3"/>
    <w:basedOn w:val="Fontepargpadro"/>
    <w:uiPriority w:val="99"/>
    <w:semiHidden/>
    <w:unhideWhenUsed/>
    <w:rsid w:val="006530E3"/>
    <w:rPr>
      <w:color w:val="808080"/>
      <w:shd w:val="clear" w:color="auto" w:fill="E6E6E6"/>
    </w:rPr>
  </w:style>
  <w:style w:type="character" w:customStyle="1" w:styleId="orcid-id-https">
    <w:name w:val="orcid-id-https"/>
    <w:basedOn w:val="Fontepargpadro"/>
    <w:rsid w:val="006530E3"/>
  </w:style>
  <w:style w:type="character" w:customStyle="1" w:styleId="pel">
    <w:name w:val="_pe_l"/>
    <w:basedOn w:val="Fontepargpadro"/>
    <w:rsid w:val="006530E3"/>
  </w:style>
  <w:style w:type="character" w:customStyle="1" w:styleId="MenoPendente4">
    <w:name w:val="Menção Pendente4"/>
    <w:basedOn w:val="Fontepargpadro"/>
    <w:uiPriority w:val="99"/>
    <w:semiHidden/>
    <w:unhideWhenUsed/>
    <w:rsid w:val="004A6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3784">
      <w:bodyDiv w:val="1"/>
      <w:marLeft w:val="0"/>
      <w:marRight w:val="0"/>
      <w:marTop w:val="0"/>
      <w:marBottom w:val="0"/>
      <w:divBdr>
        <w:top w:val="none" w:sz="0" w:space="0" w:color="auto"/>
        <w:left w:val="none" w:sz="0" w:space="0" w:color="auto"/>
        <w:bottom w:val="none" w:sz="0" w:space="0" w:color="auto"/>
        <w:right w:val="none" w:sz="0" w:space="0" w:color="auto"/>
      </w:divBdr>
    </w:div>
    <w:div w:id="35475359">
      <w:bodyDiv w:val="1"/>
      <w:marLeft w:val="0"/>
      <w:marRight w:val="0"/>
      <w:marTop w:val="0"/>
      <w:marBottom w:val="0"/>
      <w:divBdr>
        <w:top w:val="none" w:sz="0" w:space="0" w:color="auto"/>
        <w:left w:val="none" w:sz="0" w:space="0" w:color="auto"/>
        <w:bottom w:val="none" w:sz="0" w:space="0" w:color="auto"/>
        <w:right w:val="none" w:sz="0" w:space="0" w:color="auto"/>
      </w:divBdr>
    </w:div>
    <w:div w:id="65568202">
      <w:bodyDiv w:val="1"/>
      <w:marLeft w:val="0"/>
      <w:marRight w:val="0"/>
      <w:marTop w:val="0"/>
      <w:marBottom w:val="0"/>
      <w:divBdr>
        <w:top w:val="none" w:sz="0" w:space="0" w:color="auto"/>
        <w:left w:val="none" w:sz="0" w:space="0" w:color="auto"/>
        <w:bottom w:val="none" w:sz="0" w:space="0" w:color="auto"/>
        <w:right w:val="none" w:sz="0" w:space="0" w:color="auto"/>
      </w:divBdr>
    </w:div>
    <w:div w:id="68314960">
      <w:bodyDiv w:val="1"/>
      <w:marLeft w:val="0"/>
      <w:marRight w:val="0"/>
      <w:marTop w:val="0"/>
      <w:marBottom w:val="0"/>
      <w:divBdr>
        <w:top w:val="none" w:sz="0" w:space="0" w:color="auto"/>
        <w:left w:val="none" w:sz="0" w:space="0" w:color="auto"/>
        <w:bottom w:val="none" w:sz="0" w:space="0" w:color="auto"/>
        <w:right w:val="none" w:sz="0" w:space="0" w:color="auto"/>
      </w:divBdr>
    </w:div>
    <w:div w:id="69886451">
      <w:bodyDiv w:val="1"/>
      <w:marLeft w:val="0"/>
      <w:marRight w:val="0"/>
      <w:marTop w:val="0"/>
      <w:marBottom w:val="0"/>
      <w:divBdr>
        <w:top w:val="none" w:sz="0" w:space="0" w:color="auto"/>
        <w:left w:val="none" w:sz="0" w:space="0" w:color="auto"/>
        <w:bottom w:val="none" w:sz="0" w:space="0" w:color="auto"/>
        <w:right w:val="none" w:sz="0" w:space="0" w:color="auto"/>
      </w:divBdr>
      <w:divsChild>
        <w:div w:id="186909614">
          <w:marLeft w:val="0"/>
          <w:marRight w:val="0"/>
          <w:marTop w:val="0"/>
          <w:marBottom w:val="0"/>
          <w:divBdr>
            <w:top w:val="none" w:sz="0" w:space="0" w:color="auto"/>
            <w:left w:val="none" w:sz="0" w:space="0" w:color="auto"/>
            <w:bottom w:val="none" w:sz="0" w:space="0" w:color="auto"/>
            <w:right w:val="none" w:sz="0" w:space="0" w:color="auto"/>
          </w:divBdr>
        </w:div>
        <w:div w:id="659651021">
          <w:marLeft w:val="0"/>
          <w:marRight w:val="0"/>
          <w:marTop w:val="0"/>
          <w:marBottom w:val="0"/>
          <w:divBdr>
            <w:top w:val="none" w:sz="0" w:space="0" w:color="auto"/>
            <w:left w:val="none" w:sz="0" w:space="0" w:color="auto"/>
            <w:bottom w:val="none" w:sz="0" w:space="0" w:color="auto"/>
            <w:right w:val="none" w:sz="0" w:space="0" w:color="auto"/>
          </w:divBdr>
        </w:div>
        <w:div w:id="1366950222">
          <w:marLeft w:val="0"/>
          <w:marRight w:val="0"/>
          <w:marTop w:val="0"/>
          <w:marBottom w:val="0"/>
          <w:divBdr>
            <w:top w:val="none" w:sz="0" w:space="0" w:color="auto"/>
            <w:left w:val="none" w:sz="0" w:space="0" w:color="auto"/>
            <w:bottom w:val="none" w:sz="0" w:space="0" w:color="auto"/>
            <w:right w:val="none" w:sz="0" w:space="0" w:color="auto"/>
          </w:divBdr>
        </w:div>
      </w:divsChild>
    </w:div>
    <w:div w:id="71047610">
      <w:bodyDiv w:val="1"/>
      <w:marLeft w:val="0"/>
      <w:marRight w:val="0"/>
      <w:marTop w:val="0"/>
      <w:marBottom w:val="0"/>
      <w:divBdr>
        <w:top w:val="none" w:sz="0" w:space="0" w:color="auto"/>
        <w:left w:val="none" w:sz="0" w:space="0" w:color="auto"/>
        <w:bottom w:val="none" w:sz="0" w:space="0" w:color="auto"/>
        <w:right w:val="none" w:sz="0" w:space="0" w:color="auto"/>
      </w:divBdr>
      <w:divsChild>
        <w:div w:id="944767782">
          <w:marLeft w:val="0"/>
          <w:marRight w:val="0"/>
          <w:marTop w:val="0"/>
          <w:marBottom w:val="0"/>
          <w:divBdr>
            <w:top w:val="none" w:sz="0" w:space="0" w:color="auto"/>
            <w:left w:val="none" w:sz="0" w:space="0" w:color="auto"/>
            <w:bottom w:val="none" w:sz="0" w:space="0" w:color="auto"/>
            <w:right w:val="none" w:sz="0" w:space="0" w:color="auto"/>
          </w:divBdr>
        </w:div>
        <w:div w:id="1118335404">
          <w:marLeft w:val="0"/>
          <w:marRight w:val="0"/>
          <w:marTop w:val="0"/>
          <w:marBottom w:val="0"/>
          <w:divBdr>
            <w:top w:val="none" w:sz="0" w:space="0" w:color="auto"/>
            <w:left w:val="none" w:sz="0" w:space="0" w:color="auto"/>
            <w:bottom w:val="none" w:sz="0" w:space="0" w:color="auto"/>
            <w:right w:val="none" w:sz="0" w:space="0" w:color="auto"/>
          </w:divBdr>
        </w:div>
        <w:div w:id="1308701211">
          <w:marLeft w:val="0"/>
          <w:marRight w:val="0"/>
          <w:marTop w:val="0"/>
          <w:marBottom w:val="0"/>
          <w:divBdr>
            <w:top w:val="none" w:sz="0" w:space="0" w:color="auto"/>
            <w:left w:val="none" w:sz="0" w:space="0" w:color="auto"/>
            <w:bottom w:val="none" w:sz="0" w:space="0" w:color="auto"/>
            <w:right w:val="none" w:sz="0" w:space="0" w:color="auto"/>
          </w:divBdr>
        </w:div>
      </w:divsChild>
    </w:div>
    <w:div w:id="79496945">
      <w:bodyDiv w:val="1"/>
      <w:marLeft w:val="0"/>
      <w:marRight w:val="0"/>
      <w:marTop w:val="0"/>
      <w:marBottom w:val="0"/>
      <w:divBdr>
        <w:top w:val="none" w:sz="0" w:space="0" w:color="auto"/>
        <w:left w:val="none" w:sz="0" w:space="0" w:color="auto"/>
        <w:bottom w:val="none" w:sz="0" w:space="0" w:color="auto"/>
        <w:right w:val="none" w:sz="0" w:space="0" w:color="auto"/>
      </w:divBdr>
    </w:div>
    <w:div w:id="104084758">
      <w:bodyDiv w:val="1"/>
      <w:marLeft w:val="0"/>
      <w:marRight w:val="0"/>
      <w:marTop w:val="0"/>
      <w:marBottom w:val="0"/>
      <w:divBdr>
        <w:top w:val="none" w:sz="0" w:space="0" w:color="auto"/>
        <w:left w:val="none" w:sz="0" w:space="0" w:color="auto"/>
        <w:bottom w:val="none" w:sz="0" w:space="0" w:color="auto"/>
        <w:right w:val="none" w:sz="0" w:space="0" w:color="auto"/>
      </w:divBdr>
    </w:div>
    <w:div w:id="164516622">
      <w:bodyDiv w:val="1"/>
      <w:marLeft w:val="0"/>
      <w:marRight w:val="0"/>
      <w:marTop w:val="0"/>
      <w:marBottom w:val="0"/>
      <w:divBdr>
        <w:top w:val="none" w:sz="0" w:space="0" w:color="auto"/>
        <w:left w:val="none" w:sz="0" w:space="0" w:color="auto"/>
        <w:bottom w:val="none" w:sz="0" w:space="0" w:color="auto"/>
        <w:right w:val="none" w:sz="0" w:space="0" w:color="auto"/>
      </w:divBdr>
    </w:div>
    <w:div w:id="167796907">
      <w:bodyDiv w:val="1"/>
      <w:marLeft w:val="0"/>
      <w:marRight w:val="0"/>
      <w:marTop w:val="0"/>
      <w:marBottom w:val="0"/>
      <w:divBdr>
        <w:top w:val="none" w:sz="0" w:space="0" w:color="auto"/>
        <w:left w:val="none" w:sz="0" w:space="0" w:color="auto"/>
        <w:bottom w:val="none" w:sz="0" w:space="0" w:color="auto"/>
        <w:right w:val="none" w:sz="0" w:space="0" w:color="auto"/>
      </w:divBdr>
    </w:div>
    <w:div w:id="184756920">
      <w:bodyDiv w:val="1"/>
      <w:marLeft w:val="0"/>
      <w:marRight w:val="0"/>
      <w:marTop w:val="0"/>
      <w:marBottom w:val="0"/>
      <w:divBdr>
        <w:top w:val="none" w:sz="0" w:space="0" w:color="auto"/>
        <w:left w:val="none" w:sz="0" w:space="0" w:color="auto"/>
        <w:bottom w:val="none" w:sz="0" w:space="0" w:color="auto"/>
        <w:right w:val="none" w:sz="0" w:space="0" w:color="auto"/>
      </w:divBdr>
    </w:div>
    <w:div w:id="184828878">
      <w:bodyDiv w:val="1"/>
      <w:marLeft w:val="0"/>
      <w:marRight w:val="0"/>
      <w:marTop w:val="0"/>
      <w:marBottom w:val="0"/>
      <w:divBdr>
        <w:top w:val="none" w:sz="0" w:space="0" w:color="auto"/>
        <w:left w:val="none" w:sz="0" w:space="0" w:color="auto"/>
        <w:bottom w:val="none" w:sz="0" w:space="0" w:color="auto"/>
        <w:right w:val="none" w:sz="0" w:space="0" w:color="auto"/>
      </w:divBdr>
    </w:div>
    <w:div w:id="205798222">
      <w:bodyDiv w:val="1"/>
      <w:marLeft w:val="0"/>
      <w:marRight w:val="0"/>
      <w:marTop w:val="0"/>
      <w:marBottom w:val="0"/>
      <w:divBdr>
        <w:top w:val="none" w:sz="0" w:space="0" w:color="auto"/>
        <w:left w:val="none" w:sz="0" w:space="0" w:color="auto"/>
        <w:bottom w:val="none" w:sz="0" w:space="0" w:color="auto"/>
        <w:right w:val="none" w:sz="0" w:space="0" w:color="auto"/>
      </w:divBdr>
      <w:divsChild>
        <w:div w:id="1260792237">
          <w:marLeft w:val="0"/>
          <w:marRight w:val="0"/>
          <w:marTop w:val="0"/>
          <w:marBottom w:val="0"/>
          <w:divBdr>
            <w:top w:val="none" w:sz="0" w:space="0" w:color="auto"/>
            <w:left w:val="none" w:sz="0" w:space="0" w:color="auto"/>
            <w:bottom w:val="none" w:sz="0" w:space="0" w:color="auto"/>
            <w:right w:val="none" w:sz="0" w:space="0" w:color="auto"/>
          </w:divBdr>
        </w:div>
        <w:div w:id="1708948191">
          <w:marLeft w:val="0"/>
          <w:marRight w:val="0"/>
          <w:marTop w:val="0"/>
          <w:marBottom w:val="0"/>
          <w:divBdr>
            <w:top w:val="none" w:sz="0" w:space="0" w:color="auto"/>
            <w:left w:val="none" w:sz="0" w:space="0" w:color="auto"/>
            <w:bottom w:val="none" w:sz="0" w:space="0" w:color="auto"/>
            <w:right w:val="none" w:sz="0" w:space="0" w:color="auto"/>
          </w:divBdr>
        </w:div>
        <w:div w:id="1967393910">
          <w:marLeft w:val="0"/>
          <w:marRight w:val="0"/>
          <w:marTop w:val="0"/>
          <w:marBottom w:val="0"/>
          <w:divBdr>
            <w:top w:val="none" w:sz="0" w:space="0" w:color="auto"/>
            <w:left w:val="none" w:sz="0" w:space="0" w:color="auto"/>
            <w:bottom w:val="none" w:sz="0" w:space="0" w:color="auto"/>
            <w:right w:val="none" w:sz="0" w:space="0" w:color="auto"/>
          </w:divBdr>
        </w:div>
      </w:divsChild>
    </w:div>
    <w:div w:id="239945428">
      <w:bodyDiv w:val="1"/>
      <w:marLeft w:val="0"/>
      <w:marRight w:val="0"/>
      <w:marTop w:val="0"/>
      <w:marBottom w:val="0"/>
      <w:divBdr>
        <w:top w:val="none" w:sz="0" w:space="0" w:color="auto"/>
        <w:left w:val="none" w:sz="0" w:space="0" w:color="auto"/>
        <w:bottom w:val="none" w:sz="0" w:space="0" w:color="auto"/>
        <w:right w:val="none" w:sz="0" w:space="0" w:color="auto"/>
      </w:divBdr>
    </w:div>
    <w:div w:id="247008226">
      <w:bodyDiv w:val="1"/>
      <w:marLeft w:val="0"/>
      <w:marRight w:val="0"/>
      <w:marTop w:val="0"/>
      <w:marBottom w:val="0"/>
      <w:divBdr>
        <w:top w:val="none" w:sz="0" w:space="0" w:color="auto"/>
        <w:left w:val="none" w:sz="0" w:space="0" w:color="auto"/>
        <w:bottom w:val="none" w:sz="0" w:space="0" w:color="auto"/>
        <w:right w:val="none" w:sz="0" w:space="0" w:color="auto"/>
      </w:divBdr>
    </w:div>
    <w:div w:id="251550777">
      <w:bodyDiv w:val="1"/>
      <w:marLeft w:val="0"/>
      <w:marRight w:val="0"/>
      <w:marTop w:val="0"/>
      <w:marBottom w:val="0"/>
      <w:divBdr>
        <w:top w:val="none" w:sz="0" w:space="0" w:color="auto"/>
        <w:left w:val="none" w:sz="0" w:space="0" w:color="auto"/>
        <w:bottom w:val="none" w:sz="0" w:space="0" w:color="auto"/>
        <w:right w:val="none" w:sz="0" w:space="0" w:color="auto"/>
      </w:divBdr>
    </w:div>
    <w:div w:id="258801690">
      <w:bodyDiv w:val="1"/>
      <w:marLeft w:val="0"/>
      <w:marRight w:val="0"/>
      <w:marTop w:val="0"/>
      <w:marBottom w:val="0"/>
      <w:divBdr>
        <w:top w:val="none" w:sz="0" w:space="0" w:color="auto"/>
        <w:left w:val="none" w:sz="0" w:space="0" w:color="auto"/>
        <w:bottom w:val="none" w:sz="0" w:space="0" w:color="auto"/>
        <w:right w:val="none" w:sz="0" w:space="0" w:color="auto"/>
      </w:divBdr>
    </w:div>
    <w:div w:id="273291765">
      <w:bodyDiv w:val="1"/>
      <w:marLeft w:val="0"/>
      <w:marRight w:val="0"/>
      <w:marTop w:val="0"/>
      <w:marBottom w:val="0"/>
      <w:divBdr>
        <w:top w:val="none" w:sz="0" w:space="0" w:color="auto"/>
        <w:left w:val="none" w:sz="0" w:space="0" w:color="auto"/>
        <w:bottom w:val="none" w:sz="0" w:space="0" w:color="auto"/>
        <w:right w:val="none" w:sz="0" w:space="0" w:color="auto"/>
      </w:divBdr>
    </w:div>
    <w:div w:id="273708908">
      <w:bodyDiv w:val="1"/>
      <w:marLeft w:val="0"/>
      <w:marRight w:val="0"/>
      <w:marTop w:val="0"/>
      <w:marBottom w:val="0"/>
      <w:divBdr>
        <w:top w:val="none" w:sz="0" w:space="0" w:color="auto"/>
        <w:left w:val="none" w:sz="0" w:space="0" w:color="auto"/>
        <w:bottom w:val="none" w:sz="0" w:space="0" w:color="auto"/>
        <w:right w:val="none" w:sz="0" w:space="0" w:color="auto"/>
      </w:divBdr>
    </w:div>
    <w:div w:id="280962525">
      <w:bodyDiv w:val="1"/>
      <w:marLeft w:val="0"/>
      <w:marRight w:val="0"/>
      <w:marTop w:val="0"/>
      <w:marBottom w:val="0"/>
      <w:divBdr>
        <w:top w:val="none" w:sz="0" w:space="0" w:color="auto"/>
        <w:left w:val="none" w:sz="0" w:space="0" w:color="auto"/>
        <w:bottom w:val="none" w:sz="0" w:space="0" w:color="auto"/>
        <w:right w:val="none" w:sz="0" w:space="0" w:color="auto"/>
      </w:divBdr>
    </w:div>
    <w:div w:id="303199037">
      <w:bodyDiv w:val="1"/>
      <w:marLeft w:val="0"/>
      <w:marRight w:val="0"/>
      <w:marTop w:val="0"/>
      <w:marBottom w:val="0"/>
      <w:divBdr>
        <w:top w:val="none" w:sz="0" w:space="0" w:color="auto"/>
        <w:left w:val="none" w:sz="0" w:space="0" w:color="auto"/>
        <w:bottom w:val="none" w:sz="0" w:space="0" w:color="auto"/>
        <w:right w:val="none" w:sz="0" w:space="0" w:color="auto"/>
      </w:divBdr>
    </w:div>
    <w:div w:id="310646231">
      <w:bodyDiv w:val="1"/>
      <w:marLeft w:val="0"/>
      <w:marRight w:val="0"/>
      <w:marTop w:val="0"/>
      <w:marBottom w:val="0"/>
      <w:divBdr>
        <w:top w:val="none" w:sz="0" w:space="0" w:color="auto"/>
        <w:left w:val="none" w:sz="0" w:space="0" w:color="auto"/>
        <w:bottom w:val="none" w:sz="0" w:space="0" w:color="auto"/>
        <w:right w:val="none" w:sz="0" w:space="0" w:color="auto"/>
      </w:divBdr>
    </w:div>
    <w:div w:id="326520155">
      <w:bodyDiv w:val="1"/>
      <w:marLeft w:val="0"/>
      <w:marRight w:val="0"/>
      <w:marTop w:val="0"/>
      <w:marBottom w:val="0"/>
      <w:divBdr>
        <w:top w:val="none" w:sz="0" w:space="0" w:color="auto"/>
        <w:left w:val="none" w:sz="0" w:space="0" w:color="auto"/>
        <w:bottom w:val="none" w:sz="0" w:space="0" w:color="auto"/>
        <w:right w:val="none" w:sz="0" w:space="0" w:color="auto"/>
      </w:divBdr>
    </w:div>
    <w:div w:id="348915807">
      <w:bodyDiv w:val="1"/>
      <w:marLeft w:val="0"/>
      <w:marRight w:val="0"/>
      <w:marTop w:val="0"/>
      <w:marBottom w:val="0"/>
      <w:divBdr>
        <w:top w:val="none" w:sz="0" w:space="0" w:color="auto"/>
        <w:left w:val="none" w:sz="0" w:space="0" w:color="auto"/>
        <w:bottom w:val="none" w:sz="0" w:space="0" w:color="auto"/>
        <w:right w:val="none" w:sz="0" w:space="0" w:color="auto"/>
      </w:divBdr>
    </w:div>
    <w:div w:id="360282928">
      <w:bodyDiv w:val="1"/>
      <w:marLeft w:val="0"/>
      <w:marRight w:val="0"/>
      <w:marTop w:val="0"/>
      <w:marBottom w:val="0"/>
      <w:divBdr>
        <w:top w:val="none" w:sz="0" w:space="0" w:color="auto"/>
        <w:left w:val="none" w:sz="0" w:space="0" w:color="auto"/>
        <w:bottom w:val="none" w:sz="0" w:space="0" w:color="auto"/>
        <w:right w:val="none" w:sz="0" w:space="0" w:color="auto"/>
      </w:divBdr>
    </w:div>
    <w:div w:id="371460656">
      <w:bodyDiv w:val="1"/>
      <w:marLeft w:val="0"/>
      <w:marRight w:val="0"/>
      <w:marTop w:val="0"/>
      <w:marBottom w:val="0"/>
      <w:divBdr>
        <w:top w:val="none" w:sz="0" w:space="0" w:color="auto"/>
        <w:left w:val="none" w:sz="0" w:space="0" w:color="auto"/>
        <w:bottom w:val="none" w:sz="0" w:space="0" w:color="auto"/>
        <w:right w:val="none" w:sz="0" w:space="0" w:color="auto"/>
      </w:divBdr>
    </w:div>
    <w:div w:id="481774372">
      <w:bodyDiv w:val="1"/>
      <w:marLeft w:val="0"/>
      <w:marRight w:val="0"/>
      <w:marTop w:val="0"/>
      <w:marBottom w:val="0"/>
      <w:divBdr>
        <w:top w:val="none" w:sz="0" w:space="0" w:color="auto"/>
        <w:left w:val="none" w:sz="0" w:space="0" w:color="auto"/>
        <w:bottom w:val="none" w:sz="0" w:space="0" w:color="auto"/>
        <w:right w:val="none" w:sz="0" w:space="0" w:color="auto"/>
      </w:divBdr>
    </w:div>
    <w:div w:id="498159678">
      <w:bodyDiv w:val="1"/>
      <w:marLeft w:val="0"/>
      <w:marRight w:val="0"/>
      <w:marTop w:val="0"/>
      <w:marBottom w:val="0"/>
      <w:divBdr>
        <w:top w:val="none" w:sz="0" w:space="0" w:color="auto"/>
        <w:left w:val="none" w:sz="0" w:space="0" w:color="auto"/>
        <w:bottom w:val="none" w:sz="0" w:space="0" w:color="auto"/>
        <w:right w:val="none" w:sz="0" w:space="0" w:color="auto"/>
      </w:divBdr>
    </w:div>
    <w:div w:id="523061240">
      <w:bodyDiv w:val="1"/>
      <w:marLeft w:val="0"/>
      <w:marRight w:val="0"/>
      <w:marTop w:val="0"/>
      <w:marBottom w:val="0"/>
      <w:divBdr>
        <w:top w:val="none" w:sz="0" w:space="0" w:color="auto"/>
        <w:left w:val="none" w:sz="0" w:space="0" w:color="auto"/>
        <w:bottom w:val="none" w:sz="0" w:space="0" w:color="auto"/>
        <w:right w:val="none" w:sz="0" w:space="0" w:color="auto"/>
      </w:divBdr>
    </w:div>
    <w:div w:id="535699623">
      <w:bodyDiv w:val="1"/>
      <w:marLeft w:val="0"/>
      <w:marRight w:val="0"/>
      <w:marTop w:val="0"/>
      <w:marBottom w:val="0"/>
      <w:divBdr>
        <w:top w:val="none" w:sz="0" w:space="0" w:color="auto"/>
        <w:left w:val="none" w:sz="0" w:space="0" w:color="auto"/>
        <w:bottom w:val="none" w:sz="0" w:space="0" w:color="auto"/>
        <w:right w:val="none" w:sz="0" w:space="0" w:color="auto"/>
      </w:divBdr>
    </w:div>
    <w:div w:id="547454155">
      <w:bodyDiv w:val="1"/>
      <w:marLeft w:val="0"/>
      <w:marRight w:val="0"/>
      <w:marTop w:val="0"/>
      <w:marBottom w:val="0"/>
      <w:divBdr>
        <w:top w:val="none" w:sz="0" w:space="0" w:color="auto"/>
        <w:left w:val="none" w:sz="0" w:space="0" w:color="auto"/>
        <w:bottom w:val="none" w:sz="0" w:space="0" w:color="auto"/>
        <w:right w:val="none" w:sz="0" w:space="0" w:color="auto"/>
      </w:divBdr>
    </w:div>
    <w:div w:id="559948124">
      <w:bodyDiv w:val="1"/>
      <w:marLeft w:val="0"/>
      <w:marRight w:val="0"/>
      <w:marTop w:val="0"/>
      <w:marBottom w:val="0"/>
      <w:divBdr>
        <w:top w:val="none" w:sz="0" w:space="0" w:color="auto"/>
        <w:left w:val="none" w:sz="0" w:space="0" w:color="auto"/>
        <w:bottom w:val="none" w:sz="0" w:space="0" w:color="auto"/>
        <w:right w:val="none" w:sz="0" w:space="0" w:color="auto"/>
      </w:divBdr>
      <w:divsChild>
        <w:div w:id="1783721633">
          <w:marLeft w:val="0"/>
          <w:marRight w:val="0"/>
          <w:marTop w:val="0"/>
          <w:marBottom w:val="0"/>
          <w:divBdr>
            <w:top w:val="none" w:sz="0" w:space="0" w:color="auto"/>
            <w:left w:val="none" w:sz="0" w:space="0" w:color="auto"/>
            <w:bottom w:val="none" w:sz="0" w:space="0" w:color="auto"/>
            <w:right w:val="none" w:sz="0" w:space="0" w:color="auto"/>
          </w:divBdr>
          <w:divsChild>
            <w:div w:id="1569802535">
              <w:marLeft w:val="0"/>
              <w:marRight w:val="60"/>
              <w:marTop w:val="0"/>
              <w:marBottom w:val="0"/>
              <w:divBdr>
                <w:top w:val="none" w:sz="0" w:space="0" w:color="auto"/>
                <w:left w:val="none" w:sz="0" w:space="0" w:color="auto"/>
                <w:bottom w:val="none" w:sz="0" w:space="0" w:color="auto"/>
                <w:right w:val="none" w:sz="0" w:space="0" w:color="auto"/>
              </w:divBdr>
              <w:divsChild>
                <w:div w:id="1623340668">
                  <w:marLeft w:val="0"/>
                  <w:marRight w:val="0"/>
                  <w:marTop w:val="0"/>
                  <w:marBottom w:val="120"/>
                  <w:divBdr>
                    <w:top w:val="single" w:sz="6" w:space="0" w:color="A0A0A0"/>
                    <w:left w:val="single" w:sz="6" w:space="0" w:color="B9B9B9"/>
                    <w:bottom w:val="single" w:sz="6" w:space="0" w:color="B9B9B9"/>
                    <w:right w:val="single" w:sz="6" w:space="0" w:color="B9B9B9"/>
                  </w:divBdr>
                  <w:divsChild>
                    <w:div w:id="1168902351">
                      <w:marLeft w:val="0"/>
                      <w:marRight w:val="0"/>
                      <w:marTop w:val="0"/>
                      <w:marBottom w:val="0"/>
                      <w:divBdr>
                        <w:top w:val="none" w:sz="0" w:space="0" w:color="auto"/>
                        <w:left w:val="none" w:sz="0" w:space="0" w:color="auto"/>
                        <w:bottom w:val="none" w:sz="0" w:space="0" w:color="auto"/>
                        <w:right w:val="none" w:sz="0" w:space="0" w:color="auto"/>
                      </w:divBdr>
                    </w:div>
                    <w:div w:id="18215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4377">
          <w:marLeft w:val="0"/>
          <w:marRight w:val="0"/>
          <w:marTop w:val="0"/>
          <w:marBottom w:val="0"/>
          <w:divBdr>
            <w:top w:val="none" w:sz="0" w:space="0" w:color="auto"/>
            <w:left w:val="none" w:sz="0" w:space="0" w:color="auto"/>
            <w:bottom w:val="none" w:sz="0" w:space="0" w:color="auto"/>
            <w:right w:val="none" w:sz="0" w:space="0" w:color="auto"/>
          </w:divBdr>
          <w:divsChild>
            <w:div w:id="483818670">
              <w:marLeft w:val="60"/>
              <w:marRight w:val="0"/>
              <w:marTop w:val="0"/>
              <w:marBottom w:val="0"/>
              <w:divBdr>
                <w:top w:val="none" w:sz="0" w:space="0" w:color="auto"/>
                <w:left w:val="none" w:sz="0" w:space="0" w:color="auto"/>
                <w:bottom w:val="none" w:sz="0" w:space="0" w:color="auto"/>
                <w:right w:val="none" w:sz="0" w:space="0" w:color="auto"/>
              </w:divBdr>
              <w:divsChild>
                <w:div w:id="397869317">
                  <w:marLeft w:val="0"/>
                  <w:marRight w:val="0"/>
                  <w:marTop w:val="0"/>
                  <w:marBottom w:val="0"/>
                  <w:divBdr>
                    <w:top w:val="none" w:sz="0" w:space="0" w:color="auto"/>
                    <w:left w:val="none" w:sz="0" w:space="0" w:color="auto"/>
                    <w:bottom w:val="none" w:sz="0" w:space="0" w:color="auto"/>
                    <w:right w:val="none" w:sz="0" w:space="0" w:color="auto"/>
                  </w:divBdr>
                  <w:divsChild>
                    <w:div w:id="782723924">
                      <w:marLeft w:val="0"/>
                      <w:marRight w:val="0"/>
                      <w:marTop w:val="0"/>
                      <w:marBottom w:val="120"/>
                      <w:divBdr>
                        <w:top w:val="single" w:sz="6" w:space="0" w:color="F5F5F5"/>
                        <w:left w:val="single" w:sz="6" w:space="0" w:color="F5F5F5"/>
                        <w:bottom w:val="single" w:sz="6" w:space="0" w:color="F5F5F5"/>
                        <w:right w:val="single" w:sz="6" w:space="0" w:color="F5F5F5"/>
                      </w:divBdr>
                      <w:divsChild>
                        <w:div w:id="1426152145">
                          <w:marLeft w:val="0"/>
                          <w:marRight w:val="0"/>
                          <w:marTop w:val="0"/>
                          <w:marBottom w:val="0"/>
                          <w:divBdr>
                            <w:top w:val="none" w:sz="0" w:space="0" w:color="auto"/>
                            <w:left w:val="none" w:sz="0" w:space="0" w:color="auto"/>
                            <w:bottom w:val="none" w:sz="0" w:space="0" w:color="auto"/>
                            <w:right w:val="none" w:sz="0" w:space="0" w:color="auto"/>
                          </w:divBdr>
                          <w:divsChild>
                            <w:div w:id="8174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57690">
      <w:bodyDiv w:val="1"/>
      <w:marLeft w:val="0"/>
      <w:marRight w:val="0"/>
      <w:marTop w:val="0"/>
      <w:marBottom w:val="0"/>
      <w:divBdr>
        <w:top w:val="none" w:sz="0" w:space="0" w:color="auto"/>
        <w:left w:val="none" w:sz="0" w:space="0" w:color="auto"/>
        <w:bottom w:val="none" w:sz="0" w:space="0" w:color="auto"/>
        <w:right w:val="none" w:sz="0" w:space="0" w:color="auto"/>
      </w:divBdr>
      <w:divsChild>
        <w:div w:id="819615015">
          <w:marLeft w:val="0"/>
          <w:marRight w:val="0"/>
          <w:marTop w:val="0"/>
          <w:marBottom w:val="0"/>
          <w:divBdr>
            <w:top w:val="none" w:sz="0" w:space="0" w:color="auto"/>
            <w:left w:val="none" w:sz="0" w:space="0" w:color="auto"/>
            <w:bottom w:val="none" w:sz="0" w:space="0" w:color="auto"/>
            <w:right w:val="none" w:sz="0" w:space="0" w:color="auto"/>
          </w:divBdr>
        </w:div>
        <w:div w:id="1672560151">
          <w:marLeft w:val="0"/>
          <w:marRight w:val="0"/>
          <w:marTop w:val="0"/>
          <w:marBottom w:val="0"/>
          <w:divBdr>
            <w:top w:val="none" w:sz="0" w:space="0" w:color="auto"/>
            <w:left w:val="none" w:sz="0" w:space="0" w:color="auto"/>
            <w:bottom w:val="none" w:sz="0" w:space="0" w:color="auto"/>
            <w:right w:val="none" w:sz="0" w:space="0" w:color="auto"/>
          </w:divBdr>
        </w:div>
        <w:div w:id="1804080275">
          <w:marLeft w:val="0"/>
          <w:marRight w:val="0"/>
          <w:marTop w:val="0"/>
          <w:marBottom w:val="0"/>
          <w:divBdr>
            <w:top w:val="none" w:sz="0" w:space="0" w:color="auto"/>
            <w:left w:val="none" w:sz="0" w:space="0" w:color="auto"/>
            <w:bottom w:val="none" w:sz="0" w:space="0" w:color="auto"/>
            <w:right w:val="none" w:sz="0" w:space="0" w:color="auto"/>
          </w:divBdr>
        </w:div>
      </w:divsChild>
    </w:div>
    <w:div w:id="656685446">
      <w:bodyDiv w:val="1"/>
      <w:marLeft w:val="0"/>
      <w:marRight w:val="0"/>
      <w:marTop w:val="0"/>
      <w:marBottom w:val="0"/>
      <w:divBdr>
        <w:top w:val="none" w:sz="0" w:space="0" w:color="auto"/>
        <w:left w:val="none" w:sz="0" w:space="0" w:color="auto"/>
        <w:bottom w:val="none" w:sz="0" w:space="0" w:color="auto"/>
        <w:right w:val="none" w:sz="0" w:space="0" w:color="auto"/>
      </w:divBdr>
      <w:divsChild>
        <w:div w:id="557975814">
          <w:marLeft w:val="0"/>
          <w:marRight w:val="0"/>
          <w:marTop w:val="0"/>
          <w:marBottom w:val="0"/>
          <w:divBdr>
            <w:top w:val="none" w:sz="0" w:space="0" w:color="auto"/>
            <w:left w:val="none" w:sz="0" w:space="0" w:color="auto"/>
            <w:bottom w:val="none" w:sz="0" w:space="0" w:color="auto"/>
            <w:right w:val="none" w:sz="0" w:space="0" w:color="auto"/>
          </w:divBdr>
          <w:divsChild>
            <w:div w:id="1062102671">
              <w:marLeft w:val="0"/>
              <w:marRight w:val="0"/>
              <w:marTop w:val="0"/>
              <w:marBottom w:val="0"/>
              <w:divBdr>
                <w:top w:val="none" w:sz="0" w:space="0" w:color="auto"/>
                <w:left w:val="none" w:sz="0" w:space="0" w:color="auto"/>
                <w:bottom w:val="none" w:sz="0" w:space="0" w:color="auto"/>
                <w:right w:val="none" w:sz="0" w:space="0" w:color="auto"/>
              </w:divBdr>
              <w:divsChild>
                <w:div w:id="2920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65945">
      <w:bodyDiv w:val="1"/>
      <w:marLeft w:val="0"/>
      <w:marRight w:val="0"/>
      <w:marTop w:val="0"/>
      <w:marBottom w:val="0"/>
      <w:divBdr>
        <w:top w:val="none" w:sz="0" w:space="0" w:color="auto"/>
        <w:left w:val="none" w:sz="0" w:space="0" w:color="auto"/>
        <w:bottom w:val="none" w:sz="0" w:space="0" w:color="auto"/>
        <w:right w:val="none" w:sz="0" w:space="0" w:color="auto"/>
      </w:divBdr>
    </w:div>
    <w:div w:id="682633043">
      <w:bodyDiv w:val="1"/>
      <w:marLeft w:val="0"/>
      <w:marRight w:val="0"/>
      <w:marTop w:val="0"/>
      <w:marBottom w:val="0"/>
      <w:divBdr>
        <w:top w:val="none" w:sz="0" w:space="0" w:color="auto"/>
        <w:left w:val="none" w:sz="0" w:space="0" w:color="auto"/>
        <w:bottom w:val="none" w:sz="0" w:space="0" w:color="auto"/>
        <w:right w:val="none" w:sz="0" w:space="0" w:color="auto"/>
      </w:divBdr>
    </w:div>
    <w:div w:id="697514310">
      <w:bodyDiv w:val="1"/>
      <w:marLeft w:val="0"/>
      <w:marRight w:val="0"/>
      <w:marTop w:val="0"/>
      <w:marBottom w:val="0"/>
      <w:divBdr>
        <w:top w:val="none" w:sz="0" w:space="0" w:color="auto"/>
        <w:left w:val="none" w:sz="0" w:space="0" w:color="auto"/>
        <w:bottom w:val="none" w:sz="0" w:space="0" w:color="auto"/>
        <w:right w:val="none" w:sz="0" w:space="0" w:color="auto"/>
      </w:divBdr>
    </w:div>
    <w:div w:id="722366697">
      <w:bodyDiv w:val="1"/>
      <w:marLeft w:val="0"/>
      <w:marRight w:val="0"/>
      <w:marTop w:val="0"/>
      <w:marBottom w:val="0"/>
      <w:divBdr>
        <w:top w:val="none" w:sz="0" w:space="0" w:color="auto"/>
        <w:left w:val="none" w:sz="0" w:space="0" w:color="auto"/>
        <w:bottom w:val="none" w:sz="0" w:space="0" w:color="auto"/>
        <w:right w:val="none" w:sz="0" w:space="0" w:color="auto"/>
      </w:divBdr>
    </w:div>
    <w:div w:id="726805379">
      <w:bodyDiv w:val="1"/>
      <w:marLeft w:val="0"/>
      <w:marRight w:val="0"/>
      <w:marTop w:val="0"/>
      <w:marBottom w:val="0"/>
      <w:divBdr>
        <w:top w:val="none" w:sz="0" w:space="0" w:color="auto"/>
        <w:left w:val="none" w:sz="0" w:space="0" w:color="auto"/>
        <w:bottom w:val="none" w:sz="0" w:space="0" w:color="auto"/>
        <w:right w:val="none" w:sz="0" w:space="0" w:color="auto"/>
      </w:divBdr>
      <w:divsChild>
        <w:div w:id="151338709">
          <w:marLeft w:val="0"/>
          <w:marRight w:val="0"/>
          <w:marTop w:val="0"/>
          <w:marBottom w:val="0"/>
          <w:divBdr>
            <w:top w:val="none" w:sz="0" w:space="0" w:color="auto"/>
            <w:left w:val="none" w:sz="0" w:space="0" w:color="auto"/>
            <w:bottom w:val="none" w:sz="0" w:space="0" w:color="auto"/>
            <w:right w:val="none" w:sz="0" w:space="0" w:color="auto"/>
          </w:divBdr>
        </w:div>
        <w:div w:id="310444426">
          <w:marLeft w:val="0"/>
          <w:marRight w:val="0"/>
          <w:marTop w:val="0"/>
          <w:marBottom w:val="0"/>
          <w:divBdr>
            <w:top w:val="none" w:sz="0" w:space="0" w:color="auto"/>
            <w:left w:val="none" w:sz="0" w:space="0" w:color="auto"/>
            <w:bottom w:val="none" w:sz="0" w:space="0" w:color="auto"/>
            <w:right w:val="none" w:sz="0" w:space="0" w:color="auto"/>
          </w:divBdr>
        </w:div>
        <w:div w:id="340358168">
          <w:marLeft w:val="0"/>
          <w:marRight w:val="0"/>
          <w:marTop w:val="0"/>
          <w:marBottom w:val="0"/>
          <w:divBdr>
            <w:top w:val="none" w:sz="0" w:space="0" w:color="auto"/>
            <w:left w:val="none" w:sz="0" w:space="0" w:color="auto"/>
            <w:bottom w:val="none" w:sz="0" w:space="0" w:color="auto"/>
            <w:right w:val="none" w:sz="0" w:space="0" w:color="auto"/>
          </w:divBdr>
        </w:div>
        <w:div w:id="596982789">
          <w:marLeft w:val="0"/>
          <w:marRight w:val="0"/>
          <w:marTop w:val="0"/>
          <w:marBottom w:val="0"/>
          <w:divBdr>
            <w:top w:val="none" w:sz="0" w:space="0" w:color="auto"/>
            <w:left w:val="none" w:sz="0" w:space="0" w:color="auto"/>
            <w:bottom w:val="none" w:sz="0" w:space="0" w:color="auto"/>
            <w:right w:val="none" w:sz="0" w:space="0" w:color="auto"/>
          </w:divBdr>
        </w:div>
        <w:div w:id="646713877">
          <w:marLeft w:val="0"/>
          <w:marRight w:val="0"/>
          <w:marTop w:val="0"/>
          <w:marBottom w:val="0"/>
          <w:divBdr>
            <w:top w:val="none" w:sz="0" w:space="0" w:color="auto"/>
            <w:left w:val="none" w:sz="0" w:space="0" w:color="auto"/>
            <w:bottom w:val="none" w:sz="0" w:space="0" w:color="auto"/>
            <w:right w:val="none" w:sz="0" w:space="0" w:color="auto"/>
          </w:divBdr>
        </w:div>
        <w:div w:id="770735957">
          <w:marLeft w:val="0"/>
          <w:marRight w:val="0"/>
          <w:marTop w:val="0"/>
          <w:marBottom w:val="0"/>
          <w:divBdr>
            <w:top w:val="none" w:sz="0" w:space="0" w:color="auto"/>
            <w:left w:val="none" w:sz="0" w:space="0" w:color="auto"/>
            <w:bottom w:val="none" w:sz="0" w:space="0" w:color="auto"/>
            <w:right w:val="none" w:sz="0" w:space="0" w:color="auto"/>
          </w:divBdr>
        </w:div>
        <w:div w:id="862283988">
          <w:marLeft w:val="0"/>
          <w:marRight w:val="0"/>
          <w:marTop w:val="0"/>
          <w:marBottom w:val="0"/>
          <w:divBdr>
            <w:top w:val="none" w:sz="0" w:space="0" w:color="auto"/>
            <w:left w:val="none" w:sz="0" w:space="0" w:color="auto"/>
            <w:bottom w:val="none" w:sz="0" w:space="0" w:color="auto"/>
            <w:right w:val="none" w:sz="0" w:space="0" w:color="auto"/>
          </w:divBdr>
        </w:div>
        <w:div w:id="937064511">
          <w:marLeft w:val="0"/>
          <w:marRight w:val="0"/>
          <w:marTop w:val="0"/>
          <w:marBottom w:val="0"/>
          <w:divBdr>
            <w:top w:val="none" w:sz="0" w:space="0" w:color="auto"/>
            <w:left w:val="none" w:sz="0" w:space="0" w:color="auto"/>
            <w:bottom w:val="none" w:sz="0" w:space="0" w:color="auto"/>
            <w:right w:val="none" w:sz="0" w:space="0" w:color="auto"/>
          </w:divBdr>
        </w:div>
        <w:div w:id="1521502898">
          <w:marLeft w:val="0"/>
          <w:marRight w:val="0"/>
          <w:marTop w:val="0"/>
          <w:marBottom w:val="0"/>
          <w:divBdr>
            <w:top w:val="none" w:sz="0" w:space="0" w:color="auto"/>
            <w:left w:val="none" w:sz="0" w:space="0" w:color="auto"/>
            <w:bottom w:val="none" w:sz="0" w:space="0" w:color="auto"/>
            <w:right w:val="none" w:sz="0" w:space="0" w:color="auto"/>
          </w:divBdr>
        </w:div>
        <w:div w:id="1575234777">
          <w:marLeft w:val="0"/>
          <w:marRight w:val="0"/>
          <w:marTop w:val="0"/>
          <w:marBottom w:val="0"/>
          <w:divBdr>
            <w:top w:val="none" w:sz="0" w:space="0" w:color="auto"/>
            <w:left w:val="none" w:sz="0" w:space="0" w:color="auto"/>
            <w:bottom w:val="none" w:sz="0" w:space="0" w:color="auto"/>
            <w:right w:val="none" w:sz="0" w:space="0" w:color="auto"/>
          </w:divBdr>
        </w:div>
        <w:div w:id="2080860353">
          <w:marLeft w:val="0"/>
          <w:marRight w:val="0"/>
          <w:marTop w:val="0"/>
          <w:marBottom w:val="0"/>
          <w:divBdr>
            <w:top w:val="none" w:sz="0" w:space="0" w:color="auto"/>
            <w:left w:val="none" w:sz="0" w:space="0" w:color="auto"/>
            <w:bottom w:val="none" w:sz="0" w:space="0" w:color="auto"/>
            <w:right w:val="none" w:sz="0" w:space="0" w:color="auto"/>
          </w:divBdr>
        </w:div>
      </w:divsChild>
    </w:div>
    <w:div w:id="729422036">
      <w:bodyDiv w:val="1"/>
      <w:marLeft w:val="0"/>
      <w:marRight w:val="0"/>
      <w:marTop w:val="0"/>
      <w:marBottom w:val="0"/>
      <w:divBdr>
        <w:top w:val="none" w:sz="0" w:space="0" w:color="auto"/>
        <w:left w:val="none" w:sz="0" w:space="0" w:color="auto"/>
        <w:bottom w:val="none" w:sz="0" w:space="0" w:color="auto"/>
        <w:right w:val="none" w:sz="0" w:space="0" w:color="auto"/>
      </w:divBdr>
      <w:divsChild>
        <w:div w:id="323902838">
          <w:marLeft w:val="1886"/>
          <w:marRight w:val="0"/>
          <w:marTop w:val="0"/>
          <w:marBottom w:val="0"/>
          <w:divBdr>
            <w:top w:val="none" w:sz="0" w:space="0" w:color="auto"/>
            <w:left w:val="none" w:sz="0" w:space="0" w:color="auto"/>
            <w:bottom w:val="none" w:sz="0" w:space="0" w:color="auto"/>
            <w:right w:val="none" w:sz="0" w:space="0" w:color="auto"/>
          </w:divBdr>
        </w:div>
        <w:div w:id="639304789">
          <w:marLeft w:val="1886"/>
          <w:marRight w:val="0"/>
          <w:marTop w:val="0"/>
          <w:marBottom w:val="0"/>
          <w:divBdr>
            <w:top w:val="none" w:sz="0" w:space="0" w:color="auto"/>
            <w:left w:val="none" w:sz="0" w:space="0" w:color="auto"/>
            <w:bottom w:val="none" w:sz="0" w:space="0" w:color="auto"/>
            <w:right w:val="none" w:sz="0" w:space="0" w:color="auto"/>
          </w:divBdr>
        </w:div>
        <w:div w:id="1414863294">
          <w:marLeft w:val="1886"/>
          <w:marRight w:val="0"/>
          <w:marTop w:val="0"/>
          <w:marBottom w:val="0"/>
          <w:divBdr>
            <w:top w:val="none" w:sz="0" w:space="0" w:color="auto"/>
            <w:left w:val="none" w:sz="0" w:space="0" w:color="auto"/>
            <w:bottom w:val="none" w:sz="0" w:space="0" w:color="auto"/>
            <w:right w:val="none" w:sz="0" w:space="0" w:color="auto"/>
          </w:divBdr>
        </w:div>
        <w:div w:id="1566795655">
          <w:marLeft w:val="1886"/>
          <w:marRight w:val="0"/>
          <w:marTop w:val="0"/>
          <w:marBottom w:val="0"/>
          <w:divBdr>
            <w:top w:val="none" w:sz="0" w:space="0" w:color="auto"/>
            <w:left w:val="none" w:sz="0" w:space="0" w:color="auto"/>
            <w:bottom w:val="none" w:sz="0" w:space="0" w:color="auto"/>
            <w:right w:val="none" w:sz="0" w:space="0" w:color="auto"/>
          </w:divBdr>
        </w:div>
        <w:div w:id="1601718962">
          <w:marLeft w:val="1886"/>
          <w:marRight w:val="0"/>
          <w:marTop w:val="0"/>
          <w:marBottom w:val="0"/>
          <w:divBdr>
            <w:top w:val="none" w:sz="0" w:space="0" w:color="auto"/>
            <w:left w:val="none" w:sz="0" w:space="0" w:color="auto"/>
            <w:bottom w:val="none" w:sz="0" w:space="0" w:color="auto"/>
            <w:right w:val="none" w:sz="0" w:space="0" w:color="auto"/>
          </w:divBdr>
        </w:div>
        <w:div w:id="2043744436">
          <w:marLeft w:val="446"/>
          <w:marRight w:val="0"/>
          <w:marTop w:val="0"/>
          <w:marBottom w:val="0"/>
          <w:divBdr>
            <w:top w:val="none" w:sz="0" w:space="0" w:color="auto"/>
            <w:left w:val="none" w:sz="0" w:space="0" w:color="auto"/>
            <w:bottom w:val="none" w:sz="0" w:space="0" w:color="auto"/>
            <w:right w:val="none" w:sz="0" w:space="0" w:color="auto"/>
          </w:divBdr>
        </w:div>
        <w:div w:id="2099013915">
          <w:marLeft w:val="1166"/>
          <w:marRight w:val="0"/>
          <w:marTop w:val="0"/>
          <w:marBottom w:val="0"/>
          <w:divBdr>
            <w:top w:val="none" w:sz="0" w:space="0" w:color="auto"/>
            <w:left w:val="none" w:sz="0" w:space="0" w:color="auto"/>
            <w:bottom w:val="none" w:sz="0" w:space="0" w:color="auto"/>
            <w:right w:val="none" w:sz="0" w:space="0" w:color="auto"/>
          </w:divBdr>
        </w:div>
      </w:divsChild>
    </w:div>
    <w:div w:id="781460834">
      <w:bodyDiv w:val="1"/>
      <w:marLeft w:val="0"/>
      <w:marRight w:val="0"/>
      <w:marTop w:val="0"/>
      <w:marBottom w:val="0"/>
      <w:divBdr>
        <w:top w:val="none" w:sz="0" w:space="0" w:color="auto"/>
        <w:left w:val="none" w:sz="0" w:space="0" w:color="auto"/>
        <w:bottom w:val="none" w:sz="0" w:space="0" w:color="auto"/>
        <w:right w:val="none" w:sz="0" w:space="0" w:color="auto"/>
      </w:divBdr>
    </w:div>
    <w:div w:id="817959399">
      <w:bodyDiv w:val="1"/>
      <w:marLeft w:val="0"/>
      <w:marRight w:val="0"/>
      <w:marTop w:val="0"/>
      <w:marBottom w:val="0"/>
      <w:divBdr>
        <w:top w:val="none" w:sz="0" w:space="0" w:color="auto"/>
        <w:left w:val="none" w:sz="0" w:space="0" w:color="auto"/>
        <w:bottom w:val="none" w:sz="0" w:space="0" w:color="auto"/>
        <w:right w:val="none" w:sz="0" w:space="0" w:color="auto"/>
      </w:divBdr>
    </w:div>
    <w:div w:id="821503296">
      <w:bodyDiv w:val="1"/>
      <w:marLeft w:val="0"/>
      <w:marRight w:val="0"/>
      <w:marTop w:val="0"/>
      <w:marBottom w:val="0"/>
      <w:divBdr>
        <w:top w:val="none" w:sz="0" w:space="0" w:color="auto"/>
        <w:left w:val="none" w:sz="0" w:space="0" w:color="auto"/>
        <w:bottom w:val="none" w:sz="0" w:space="0" w:color="auto"/>
        <w:right w:val="none" w:sz="0" w:space="0" w:color="auto"/>
      </w:divBdr>
    </w:div>
    <w:div w:id="823813294">
      <w:bodyDiv w:val="1"/>
      <w:marLeft w:val="0"/>
      <w:marRight w:val="0"/>
      <w:marTop w:val="0"/>
      <w:marBottom w:val="0"/>
      <w:divBdr>
        <w:top w:val="none" w:sz="0" w:space="0" w:color="auto"/>
        <w:left w:val="none" w:sz="0" w:space="0" w:color="auto"/>
        <w:bottom w:val="none" w:sz="0" w:space="0" w:color="auto"/>
        <w:right w:val="none" w:sz="0" w:space="0" w:color="auto"/>
      </w:divBdr>
    </w:div>
    <w:div w:id="828861727">
      <w:bodyDiv w:val="1"/>
      <w:marLeft w:val="0"/>
      <w:marRight w:val="0"/>
      <w:marTop w:val="0"/>
      <w:marBottom w:val="0"/>
      <w:divBdr>
        <w:top w:val="none" w:sz="0" w:space="0" w:color="auto"/>
        <w:left w:val="none" w:sz="0" w:space="0" w:color="auto"/>
        <w:bottom w:val="none" w:sz="0" w:space="0" w:color="auto"/>
        <w:right w:val="none" w:sz="0" w:space="0" w:color="auto"/>
      </w:divBdr>
    </w:div>
    <w:div w:id="869029957">
      <w:bodyDiv w:val="1"/>
      <w:marLeft w:val="0"/>
      <w:marRight w:val="0"/>
      <w:marTop w:val="0"/>
      <w:marBottom w:val="0"/>
      <w:divBdr>
        <w:top w:val="none" w:sz="0" w:space="0" w:color="auto"/>
        <w:left w:val="none" w:sz="0" w:space="0" w:color="auto"/>
        <w:bottom w:val="none" w:sz="0" w:space="0" w:color="auto"/>
        <w:right w:val="none" w:sz="0" w:space="0" w:color="auto"/>
      </w:divBdr>
    </w:div>
    <w:div w:id="909273306">
      <w:bodyDiv w:val="1"/>
      <w:marLeft w:val="0"/>
      <w:marRight w:val="0"/>
      <w:marTop w:val="0"/>
      <w:marBottom w:val="0"/>
      <w:divBdr>
        <w:top w:val="none" w:sz="0" w:space="0" w:color="auto"/>
        <w:left w:val="none" w:sz="0" w:space="0" w:color="auto"/>
        <w:bottom w:val="none" w:sz="0" w:space="0" w:color="auto"/>
        <w:right w:val="none" w:sz="0" w:space="0" w:color="auto"/>
      </w:divBdr>
    </w:div>
    <w:div w:id="915631826">
      <w:bodyDiv w:val="1"/>
      <w:marLeft w:val="0"/>
      <w:marRight w:val="0"/>
      <w:marTop w:val="0"/>
      <w:marBottom w:val="0"/>
      <w:divBdr>
        <w:top w:val="none" w:sz="0" w:space="0" w:color="auto"/>
        <w:left w:val="none" w:sz="0" w:space="0" w:color="auto"/>
        <w:bottom w:val="none" w:sz="0" w:space="0" w:color="auto"/>
        <w:right w:val="none" w:sz="0" w:space="0" w:color="auto"/>
      </w:divBdr>
    </w:div>
    <w:div w:id="966005022">
      <w:bodyDiv w:val="1"/>
      <w:marLeft w:val="0"/>
      <w:marRight w:val="0"/>
      <w:marTop w:val="0"/>
      <w:marBottom w:val="0"/>
      <w:divBdr>
        <w:top w:val="none" w:sz="0" w:space="0" w:color="auto"/>
        <w:left w:val="none" w:sz="0" w:space="0" w:color="auto"/>
        <w:bottom w:val="none" w:sz="0" w:space="0" w:color="auto"/>
        <w:right w:val="none" w:sz="0" w:space="0" w:color="auto"/>
      </w:divBdr>
    </w:div>
    <w:div w:id="975718786">
      <w:bodyDiv w:val="1"/>
      <w:marLeft w:val="0"/>
      <w:marRight w:val="0"/>
      <w:marTop w:val="0"/>
      <w:marBottom w:val="0"/>
      <w:divBdr>
        <w:top w:val="none" w:sz="0" w:space="0" w:color="auto"/>
        <w:left w:val="none" w:sz="0" w:space="0" w:color="auto"/>
        <w:bottom w:val="none" w:sz="0" w:space="0" w:color="auto"/>
        <w:right w:val="none" w:sz="0" w:space="0" w:color="auto"/>
      </w:divBdr>
      <w:divsChild>
        <w:div w:id="39130213">
          <w:marLeft w:val="0"/>
          <w:marRight w:val="0"/>
          <w:marTop w:val="0"/>
          <w:marBottom w:val="0"/>
          <w:divBdr>
            <w:top w:val="none" w:sz="0" w:space="0" w:color="auto"/>
            <w:left w:val="none" w:sz="0" w:space="0" w:color="auto"/>
            <w:bottom w:val="none" w:sz="0" w:space="0" w:color="auto"/>
            <w:right w:val="none" w:sz="0" w:space="0" w:color="auto"/>
          </w:divBdr>
        </w:div>
        <w:div w:id="172962422">
          <w:marLeft w:val="0"/>
          <w:marRight w:val="0"/>
          <w:marTop w:val="0"/>
          <w:marBottom w:val="0"/>
          <w:divBdr>
            <w:top w:val="none" w:sz="0" w:space="0" w:color="auto"/>
            <w:left w:val="none" w:sz="0" w:space="0" w:color="auto"/>
            <w:bottom w:val="none" w:sz="0" w:space="0" w:color="auto"/>
            <w:right w:val="none" w:sz="0" w:space="0" w:color="auto"/>
          </w:divBdr>
        </w:div>
        <w:div w:id="271132304">
          <w:marLeft w:val="0"/>
          <w:marRight w:val="0"/>
          <w:marTop w:val="0"/>
          <w:marBottom w:val="0"/>
          <w:divBdr>
            <w:top w:val="none" w:sz="0" w:space="0" w:color="auto"/>
            <w:left w:val="none" w:sz="0" w:space="0" w:color="auto"/>
            <w:bottom w:val="none" w:sz="0" w:space="0" w:color="auto"/>
            <w:right w:val="none" w:sz="0" w:space="0" w:color="auto"/>
          </w:divBdr>
        </w:div>
        <w:div w:id="453910787">
          <w:marLeft w:val="0"/>
          <w:marRight w:val="0"/>
          <w:marTop w:val="0"/>
          <w:marBottom w:val="0"/>
          <w:divBdr>
            <w:top w:val="none" w:sz="0" w:space="0" w:color="auto"/>
            <w:left w:val="none" w:sz="0" w:space="0" w:color="auto"/>
            <w:bottom w:val="none" w:sz="0" w:space="0" w:color="auto"/>
            <w:right w:val="none" w:sz="0" w:space="0" w:color="auto"/>
          </w:divBdr>
        </w:div>
        <w:div w:id="470053947">
          <w:marLeft w:val="0"/>
          <w:marRight w:val="0"/>
          <w:marTop w:val="0"/>
          <w:marBottom w:val="0"/>
          <w:divBdr>
            <w:top w:val="none" w:sz="0" w:space="0" w:color="auto"/>
            <w:left w:val="none" w:sz="0" w:space="0" w:color="auto"/>
            <w:bottom w:val="none" w:sz="0" w:space="0" w:color="auto"/>
            <w:right w:val="none" w:sz="0" w:space="0" w:color="auto"/>
          </w:divBdr>
        </w:div>
        <w:div w:id="513957561">
          <w:marLeft w:val="0"/>
          <w:marRight w:val="0"/>
          <w:marTop w:val="0"/>
          <w:marBottom w:val="0"/>
          <w:divBdr>
            <w:top w:val="none" w:sz="0" w:space="0" w:color="auto"/>
            <w:left w:val="none" w:sz="0" w:space="0" w:color="auto"/>
            <w:bottom w:val="none" w:sz="0" w:space="0" w:color="auto"/>
            <w:right w:val="none" w:sz="0" w:space="0" w:color="auto"/>
          </w:divBdr>
        </w:div>
        <w:div w:id="548683385">
          <w:marLeft w:val="0"/>
          <w:marRight w:val="0"/>
          <w:marTop w:val="0"/>
          <w:marBottom w:val="0"/>
          <w:divBdr>
            <w:top w:val="none" w:sz="0" w:space="0" w:color="auto"/>
            <w:left w:val="none" w:sz="0" w:space="0" w:color="auto"/>
            <w:bottom w:val="none" w:sz="0" w:space="0" w:color="auto"/>
            <w:right w:val="none" w:sz="0" w:space="0" w:color="auto"/>
          </w:divBdr>
        </w:div>
        <w:div w:id="1103452313">
          <w:marLeft w:val="0"/>
          <w:marRight w:val="0"/>
          <w:marTop w:val="0"/>
          <w:marBottom w:val="0"/>
          <w:divBdr>
            <w:top w:val="none" w:sz="0" w:space="0" w:color="auto"/>
            <w:left w:val="none" w:sz="0" w:space="0" w:color="auto"/>
            <w:bottom w:val="none" w:sz="0" w:space="0" w:color="auto"/>
            <w:right w:val="none" w:sz="0" w:space="0" w:color="auto"/>
          </w:divBdr>
        </w:div>
        <w:div w:id="1381049767">
          <w:marLeft w:val="0"/>
          <w:marRight w:val="0"/>
          <w:marTop w:val="0"/>
          <w:marBottom w:val="0"/>
          <w:divBdr>
            <w:top w:val="none" w:sz="0" w:space="0" w:color="auto"/>
            <w:left w:val="none" w:sz="0" w:space="0" w:color="auto"/>
            <w:bottom w:val="none" w:sz="0" w:space="0" w:color="auto"/>
            <w:right w:val="none" w:sz="0" w:space="0" w:color="auto"/>
          </w:divBdr>
        </w:div>
        <w:div w:id="1905876230">
          <w:marLeft w:val="0"/>
          <w:marRight w:val="0"/>
          <w:marTop w:val="0"/>
          <w:marBottom w:val="0"/>
          <w:divBdr>
            <w:top w:val="none" w:sz="0" w:space="0" w:color="auto"/>
            <w:left w:val="none" w:sz="0" w:space="0" w:color="auto"/>
            <w:bottom w:val="none" w:sz="0" w:space="0" w:color="auto"/>
            <w:right w:val="none" w:sz="0" w:space="0" w:color="auto"/>
          </w:divBdr>
        </w:div>
        <w:div w:id="1993294210">
          <w:marLeft w:val="0"/>
          <w:marRight w:val="0"/>
          <w:marTop w:val="0"/>
          <w:marBottom w:val="0"/>
          <w:divBdr>
            <w:top w:val="none" w:sz="0" w:space="0" w:color="auto"/>
            <w:left w:val="none" w:sz="0" w:space="0" w:color="auto"/>
            <w:bottom w:val="none" w:sz="0" w:space="0" w:color="auto"/>
            <w:right w:val="none" w:sz="0" w:space="0" w:color="auto"/>
          </w:divBdr>
        </w:div>
        <w:div w:id="2089616875">
          <w:marLeft w:val="0"/>
          <w:marRight w:val="0"/>
          <w:marTop w:val="0"/>
          <w:marBottom w:val="0"/>
          <w:divBdr>
            <w:top w:val="none" w:sz="0" w:space="0" w:color="auto"/>
            <w:left w:val="none" w:sz="0" w:space="0" w:color="auto"/>
            <w:bottom w:val="none" w:sz="0" w:space="0" w:color="auto"/>
            <w:right w:val="none" w:sz="0" w:space="0" w:color="auto"/>
          </w:divBdr>
        </w:div>
        <w:div w:id="2112125369">
          <w:marLeft w:val="0"/>
          <w:marRight w:val="0"/>
          <w:marTop w:val="0"/>
          <w:marBottom w:val="0"/>
          <w:divBdr>
            <w:top w:val="none" w:sz="0" w:space="0" w:color="auto"/>
            <w:left w:val="none" w:sz="0" w:space="0" w:color="auto"/>
            <w:bottom w:val="none" w:sz="0" w:space="0" w:color="auto"/>
            <w:right w:val="none" w:sz="0" w:space="0" w:color="auto"/>
          </w:divBdr>
        </w:div>
      </w:divsChild>
    </w:div>
    <w:div w:id="1006862293">
      <w:bodyDiv w:val="1"/>
      <w:marLeft w:val="0"/>
      <w:marRight w:val="0"/>
      <w:marTop w:val="0"/>
      <w:marBottom w:val="0"/>
      <w:divBdr>
        <w:top w:val="none" w:sz="0" w:space="0" w:color="auto"/>
        <w:left w:val="none" w:sz="0" w:space="0" w:color="auto"/>
        <w:bottom w:val="none" w:sz="0" w:space="0" w:color="auto"/>
        <w:right w:val="none" w:sz="0" w:space="0" w:color="auto"/>
      </w:divBdr>
    </w:div>
    <w:div w:id="1019235652">
      <w:bodyDiv w:val="1"/>
      <w:marLeft w:val="0"/>
      <w:marRight w:val="0"/>
      <w:marTop w:val="0"/>
      <w:marBottom w:val="0"/>
      <w:divBdr>
        <w:top w:val="none" w:sz="0" w:space="0" w:color="auto"/>
        <w:left w:val="none" w:sz="0" w:space="0" w:color="auto"/>
        <w:bottom w:val="none" w:sz="0" w:space="0" w:color="auto"/>
        <w:right w:val="none" w:sz="0" w:space="0" w:color="auto"/>
      </w:divBdr>
    </w:div>
    <w:div w:id="1096555467">
      <w:bodyDiv w:val="1"/>
      <w:marLeft w:val="0"/>
      <w:marRight w:val="0"/>
      <w:marTop w:val="0"/>
      <w:marBottom w:val="0"/>
      <w:divBdr>
        <w:top w:val="none" w:sz="0" w:space="0" w:color="auto"/>
        <w:left w:val="none" w:sz="0" w:space="0" w:color="auto"/>
        <w:bottom w:val="none" w:sz="0" w:space="0" w:color="auto"/>
        <w:right w:val="none" w:sz="0" w:space="0" w:color="auto"/>
      </w:divBdr>
    </w:div>
    <w:div w:id="1110658521">
      <w:bodyDiv w:val="1"/>
      <w:marLeft w:val="0"/>
      <w:marRight w:val="0"/>
      <w:marTop w:val="0"/>
      <w:marBottom w:val="0"/>
      <w:divBdr>
        <w:top w:val="none" w:sz="0" w:space="0" w:color="auto"/>
        <w:left w:val="none" w:sz="0" w:space="0" w:color="auto"/>
        <w:bottom w:val="none" w:sz="0" w:space="0" w:color="auto"/>
        <w:right w:val="none" w:sz="0" w:space="0" w:color="auto"/>
      </w:divBdr>
    </w:div>
    <w:div w:id="1115060764">
      <w:bodyDiv w:val="1"/>
      <w:marLeft w:val="0"/>
      <w:marRight w:val="0"/>
      <w:marTop w:val="0"/>
      <w:marBottom w:val="0"/>
      <w:divBdr>
        <w:top w:val="none" w:sz="0" w:space="0" w:color="auto"/>
        <w:left w:val="none" w:sz="0" w:space="0" w:color="auto"/>
        <w:bottom w:val="none" w:sz="0" w:space="0" w:color="auto"/>
        <w:right w:val="none" w:sz="0" w:space="0" w:color="auto"/>
      </w:divBdr>
    </w:div>
    <w:div w:id="1122117646">
      <w:bodyDiv w:val="1"/>
      <w:marLeft w:val="0"/>
      <w:marRight w:val="0"/>
      <w:marTop w:val="0"/>
      <w:marBottom w:val="0"/>
      <w:divBdr>
        <w:top w:val="none" w:sz="0" w:space="0" w:color="auto"/>
        <w:left w:val="none" w:sz="0" w:space="0" w:color="auto"/>
        <w:bottom w:val="none" w:sz="0" w:space="0" w:color="auto"/>
        <w:right w:val="none" w:sz="0" w:space="0" w:color="auto"/>
      </w:divBdr>
    </w:div>
    <w:div w:id="1129781993">
      <w:bodyDiv w:val="1"/>
      <w:marLeft w:val="0"/>
      <w:marRight w:val="0"/>
      <w:marTop w:val="0"/>
      <w:marBottom w:val="0"/>
      <w:divBdr>
        <w:top w:val="none" w:sz="0" w:space="0" w:color="auto"/>
        <w:left w:val="none" w:sz="0" w:space="0" w:color="auto"/>
        <w:bottom w:val="none" w:sz="0" w:space="0" w:color="auto"/>
        <w:right w:val="none" w:sz="0" w:space="0" w:color="auto"/>
      </w:divBdr>
    </w:div>
    <w:div w:id="1156455769">
      <w:bodyDiv w:val="1"/>
      <w:marLeft w:val="0"/>
      <w:marRight w:val="0"/>
      <w:marTop w:val="0"/>
      <w:marBottom w:val="0"/>
      <w:divBdr>
        <w:top w:val="none" w:sz="0" w:space="0" w:color="auto"/>
        <w:left w:val="none" w:sz="0" w:space="0" w:color="auto"/>
        <w:bottom w:val="none" w:sz="0" w:space="0" w:color="auto"/>
        <w:right w:val="none" w:sz="0" w:space="0" w:color="auto"/>
      </w:divBdr>
    </w:div>
    <w:div w:id="1184828408">
      <w:bodyDiv w:val="1"/>
      <w:marLeft w:val="0"/>
      <w:marRight w:val="0"/>
      <w:marTop w:val="0"/>
      <w:marBottom w:val="0"/>
      <w:divBdr>
        <w:top w:val="none" w:sz="0" w:space="0" w:color="auto"/>
        <w:left w:val="none" w:sz="0" w:space="0" w:color="auto"/>
        <w:bottom w:val="none" w:sz="0" w:space="0" w:color="auto"/>
        <w:right w:val="none" w:sz="0" w:space="0" w:color="auto"/>
      </w:divBdr>
    </w:div>
    <w:div w:id="1299265130">
      <w:bodyDiv w:val="1"/>
      <w:marLeft w:val="0"/>
      <w:marRight w:val="0"/>
      <w:marTop w:val="0"/>
      <w:marBottom w:val="0"/>
      <w:divBdr>
        <w:top w:val="none" w:sz="0" w:space="0" w:color="auto"/>
        <w:left w:val="none" w:sz="0" w:space="0" w:color="auto"/>
        <w:bottom w:val="none" w:sz="0" w:space="0" w:color="auto"/>
        <w:right w:val="none" w:sz="0" w:space="0" w:color="auto"/>
      </w:divBdr>
    </w:div>
    <w:div w:id="1336179357">
      <w:bodyDiv w:val="1"/>
      <w:marLeft w:val="0"/>
      <w:marRight w:val="0"/>
      <w:marTop w:val="0"/>
      <w:marBottom w:val="0"/>
      <w:divBdr>
        <w:top w:val="none" w:sz="0" w:space="0" w:color="auto"/>
        <w:left w:val="none" w:sz="0" w:space="0" w:color="auto"/>
        <w:bottom w:val="none" w:sz="0" w:space="0" w:color="auto"/>
        <w:right w:val="none" w:sz="0" w:space="0" w:color="auto"/>
      </w:divBdr>
      <w:divsChild>
        <w:div w:id="1248461747">
          <w:marLeft w:val="0"/>
          <w:marRight w:val="0"/>
          <w:marTop w:val="15"/>
          <w:marBottom w:val="0"/>
          <w:divBdr>
            <w:top w:val="none" w:sz="0" w:space="0" w:color="auto"/>
            <w:left w:val="none" w:sz="0" w:space="0" w:color="auto"/>
            <w:bottom w:val="none" w:sz="0" w:space="0" w:color="auto"/>
            <w:right w:val="none" w:sz="0" w:space="0" w:color="auto"/>
          </w:divBdr>
          <w:divsChild>
            <w:div w:id="1397162610">
              <w:marLeft w:val="0"/>
              <w:marRight w:val="0"/>
              <w:marTop w:val="0"/>
              <w:marBottom w:val="0"/>
              <w:divBdr>
                <w:top w:val="none" w:sz="0" w:space="0" w:color="auto"/>
                <w:left w:val="none" w:sz="0" w:space="0" w:color="auto"/>
                <w:bottom w:val="none" w:sz="0" w:space="0" w:color="auto"/>
                <w:right w:val="none" w:sz="0" w:space="0" w:color="auto"/>
              </w:divBdr>
              <w:divsChild>
                <w:div w:id="1660839936">
                  <w:marLeft w:val="0"/>
                  <w:marRight w:val="0"/>
                  <w:marTop w:val="0"/>
                  <w:marBottom w:val="0"/>
                  <w:divBdr>
                    <w:top w:val="none" w:sz="0" w:space="0" w:color="auto"/>
                    <w:left w:val="none" w:sz="0" w:space="0" w:color="auto"/>
                    <w:bottom w:val="none" w:sz="0" w:space="0" w:color="auto"/>
                    <w:right w:val="none" w:sz="0" w:space="0" w:color="auto"/>
                  </w:divBdr>
                </w:div>
                <w:div w:id="2086487737">
                  <w:marLeft w:val="0"/>
                  <w:marRight w:val="0"/>
                  <w:marTop w:val="0"/>
                  <w:marBottom w:val="0"/>
                  <w:divBdr>
                    <w:top w:val="none" w:sz="0" w:space="0" w:color="auto"/>
                    <w:left w:val="none" w:sz="0" w:space="0" w:color="auto"/>
                    <w:bottom w:val="none" w:sz="0" w:space="0" w:color="auto"/>
                    <w:right w:val="none" w:sz="0" w:space="0" w:color="auto"/>
                  </w:divBdr>
                </w:div>
                <w:div w:id="2133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795">
      <w:bodyDiv w:val="1"/>
      <w:marLeft w:val="0"/>
      <w:marRight w:val="0"/>
      <w:marTop w:val="0"/>
      <w:marBottom w:val="0"/>
      <w:divBdr>
        <w:top w:val="none" w:sz="0" w:space="0" w:color="auto"/>
        <w:left w:val="none" w:sz="0" w:space="0" w:color="auto"/>
        <w:bottom w:val="none" w:sz="0" w:space="0" w:color="auto"/>
        <w:right w:val="none" w:sz="0" w:space="0" w:color="auto"/>
      </w:divBdr>
    </w:div>
    <w:div w:id="1346517588">
      <w:bodyDiv w:val="1"/>
      <w:marLeft w:val="0"/>
      <w:marRight w:val="0"/>
      <w:marTop w:val="0"/>
      <w:marBottom w:val="0"/>
      <w:divBdr>
        <w:top w:val="none" w:sz="0" w:space="0" w:color="auto"/>
        <w:left w:val="none" w:sz="0" w:space="0" w:color="auto"/>
        <w:bottom w:val="none" w:sz="0" w:space="0" w:color="auto"/>
        <w:right w:val="none" w:sz="0" w:space="0" w:color="auto"/>
      </w:divBdr>
    </w:div>
    <w:div w:id="1355964174">
      <w:bodyDiv w:val="1"/>
      <w:marLeft w:val="0"/>
      <w:marRight w:val="0"/>
      <w:marTop w:val="0"/>
      <w:marBottom w:val="0"/>
      <w:divBdr>
        <w:top w:val="none" w:sz="0" w:space="0" w:color="auto"/>
        <w:left w:val="none" w:sz="0" w:space="0" w:color="auto"/>
        <w:bottom w:val="none" w:sz="0" w:space="0" w:color="auto"/>
        <w:right w:val="none" w:sz="0" w:space="0" w:color="auto"/>
      </w:divBdr>
      <w:divsChild>
        <w:div w:id="304744080">
          <w:marLeft w:val="0"/>
          <w:marRight w:val="0"/>
          <w:marTop w:val="0"/>
          <w:marBottom w:val="0"/>
          <w:divBdr>
            <w:top w:val="none" w:sz="0" w:space="0" w:color="auto"/>
            <w:left w:val="none" w:sz="0" w:space="0" w:color="auto"/>
            <w:bottom w:val="none" w:sz="0" w:space="0" w:color="auto"/>
            <w:right w:val="none" w:sz="0" w:space="0" w:color="auto"/>
          </w:divBdr>
        </w:div>
        <w:div w:id="591282255">
          <w:marLeft w:val="0"/>
          <w:marRight w:val="0"/>
          <w:marTop w:val="0"/>
          <w:marBottom w:val="0"/>
          <w:divBdr>
            <w:top w:val="none" w:sz="0" w:space="0" w:color="auto"/>
            <w:left w:val="none" w:sz="0" w:space="0" w:color="auto"/>
            <w:bottom w:val="none" w:sz="0" w:space="0" w:color="auto"/>
            <w:right w:val="none" w:sz="0" w:space="0" w:color="auto"/>
          </w:divBdr>
        </w:div>
        <w:div w:id="622269090">
          <w:marLeft w:val="0"/>
          <w:marRight w:val="0"/>
          <w:marTop w:val="0"/>
          <w:marBottom w:val="0"/>
          <w:divBdr>
            <w:top w:val="none" w:sz="0" w:space="0" w:color="auto"/>
            <w:left w:val="none" w:sz="0" w:space="0" w:color="auto"/>
            <w:bottom w:val="none" w:sz="0" w:space="0" w:color="auto"/>
            <w:right w:val="none" w:sz="0" w:space="0" w:color="auto"/>
          </w:divBdr>
        </w:div>
        <w:div w:id="823738747">
          <w:marLeft w:val="0"/>
          <w:marRight w:val="0"/>
          <w:marTop w:val="0"/>
          <w:marBottom w:val="0"/>
          <w:divBdr>
            <w:top w:val="none" w:sz="0" w:space="0" w:color="auto"/>
            <w:left w:val="none" w:sz="0" w:space="0" w:color="auto"/>
            <w:bottom w:val="none" w:sz="0" w:space="0" w:color="auto"/>
            <w:right w:val="none" w:sz="0" w:space="0" w:color="auto"/>
          </w:divBdr>
        </w:div>
        <w:div w:id="1828738311">
          <w:marLeft w:val="0"/>
          <w:marRight w:val="0"/>
          <w:marTop w:val="0"/>
          <w:marBottom w:val="0"/>
          <w:divBdr>
            <w:top w:val="none" w:sz="0" w:space="0" w:color="auto"/>
            <w:left w:val="none" w:sz="0" w:space="0" w:color="auto"/>
            <w:bottom w:val="none" w:sz="0" w:space="0" w:color="auto"/>
            <w:right w:val="none" w:sz="0" w:space="0" w:color="auto"/>
          </w:divBdr>
        </w:div>
      </w:divsChild>
    </w:div>
    <w:div w:id="1368480692">
      <w:bodyDiv w:val="1"/>
      <w:marLeft w:val="0"/>
      <w:marRight w:val="0"/>
      <w:marTop w:val="0"/>
      <w:marBottom w:val="0"/>
      <w:divBdr>
        <w:top w:val="none" w:sz="0" w:space="0" w:color="auto"/>
        <w:left w:val="none" w:sz="0" w:space="0" w:color="auto"/>
        <w:bottom w:val="none" w:sz="0" w:space="0" w:color="auto"/>
        <w:right w:val="none" w:sz="0" w:space="0" w:color="auto"/>
      </w:divBdr>
    </w:div>
    <w:div w:id="1399324946">
      <w:bodyDiv w:val="1"/>
      <w:marLeft w:val="0"/>
      <w:marRight w:val="0"/>
      <w:marTop w:val="0"/>
      <w:marBottom w:val="0"/>
      <w:divBdr>
        <w:top w:val="none" w:sz="0" w:space="0" w:color="auto"/>
        <w:left w:val="none" w:sz="0" w:space="0" w:color="auto"/>
        <w:bottom w:val="none" w:sz="0" w:space="0" w:color="auto"/>
        <w:right w:val="none" w:sz="0" w:space="0" w:color="auto"/>
      </w:divBdr>
    </w:div>
    <w:div w:id="1410691301">
      <w:bodyDiv w:val="1"/>
      <w:marLeft w:val="0"/>
      <w:marRight w:val="0"/>
      <w:marTop w:val="0"/>
      <w:marBottom w:val="0"/>
      <w:divBdr>
        <w:top w:val="none" w:sz="0" w:space="0" w:color="auto"/>
        <w:left w:val="none" w:sz="0" w:space="0" w:color="auto"/>
        <w:bottom w:val="none" w:sz="0" w:space="0" w:color="auto"/>
        <w:right w:val="none" w:sz="0" w:space="0" w:color="auto"/>
      </w:divBdr>
    </w:div>
    <w:div w:id="1418361976">
      <w:bodyDiv w:val="1"/>
      <w:marLeft w:val="0"/>
      <w:marRight w:val="0"/>
      <w:marTop w:val="0"/>
      <w:marBottom w:val="0"/>
      <w:divBdr>
        <w:top w:val="none" w:sz="0" w:space="0" w:color="auto"/>
        <w:left w:val="none" w:sz="0" w:space="0" w:color="auto"/>
        <w:bottom w:val="none" w:sz="0" w:space="0" w:color="auto"/>
        <w:right w:val="none" w:sz="0" w:space="0" w:color="auto"/>
      </w:divBdr>
    </w:div>
    <w:div w:id="1433934315">
      <w:bodyDiv w:val="1"/>
      <w:marLeft w:val="0"/>
      <w:marRight w:val="0"/>
      <w:marTop w:val="0"/>
      <w:marBottom w:val="0"/>
      <w:divBdr>
        <w:top w:val="none" w:sz="0" w:space="0" w:color="auto"/>
        <w:left w:val="none" w:sz="0" w:space="0" w:color="auto"/>
        <w:bottom w:val="none" w:sz="0" w:space="0" w:color="auto"/>
        <w:right w:val="none" w:sz="0" w:space="0" w:color="auto"/>
      </w:divBdr>
    </w:div>
    <w:div w:id="1453554193">
      <w:bodyDiv w:val="1"/>
      <w:marLeft w:val="0"/>
      <w:marRight w:val="0"/>
      <w:marTop w:val="0"/>
      <w:marBottom w:val="0"/>
      <w:divBdr>
        <w:top w:val="none" w:sz="0" w:space="0" w:color="auto"/>
        <w:left w:val="none" w:sz="0" w:space="0" w:color="auto"/>
        <w:bottom w:val="none" w:sz="0" w:space="0" w:color="auto"/>
        <w:right w:val="none" w:sz="0" w:space="0" w:color="auto"/>
      </w:divBdr>
    </w:div>
    <w:div w:id="1456632426">
      <w:bodyDiv w:val="1"/>
      <w:marLeft w:val="0"/>
      <w:marRight w:val="0"/>
      <w:marTop w:val="0"/>
      <w:marBottom w:val="0"/>
      <w:divBdr>
        <w:top w:val="none" w:sz="0" w:space="0" w:color="auto"/>
        <w:left w:val="none" w:sz="0" w:space="0" w:color="auto"/>
        <w:bottom w:val="none" w:sz="0" w:space="0" w:color="auto"/>
        <w:right w:val="none" w:sz="0" w:space="0" w:color="auto"/>
      </w:divBdr>
    </w:div>
    <w:div w:id="1458719229">
      <w:bodyDiv w:val="1"/>
      <w:marLeft w:val="0"/>
      <w:marRight w:val="0"/>
      <w:marTop w:val="0"/>
      <w:marBottom w:val="0"/>
      <w:divBdr>
        <w:top w:val="none" w:sz="0" w:space="0" w:color="auto"/>
        <w:left w:val="none" w:sz="0" w:space="0" w:color="auto"/>
        <w:bottom w:val="none" w:sz="0" w:space="0" w:color="auto"/>
        <w:right w:val="none" w:sz="0" w:space="0" w:color="auto"/>
      </w:divBdr>
    </w:div>
    <w:div w:id="1467695442">
      <w:bodyDiv w:val="1"/>
      <w:marLeft w:val="0"/>
      <w:marRight w:val="0"/>
      <w:marTop w:val="0"/>
      <w:marBottom w:val="0"/>
      <w:divBdr>
        <w:top w:val="none" w:sz="0" w:space="0" w:color="auto"/>
        <w:left w:val="none" w:sz="0" w:space="0" w:color="auto"/>
        <w:bottom w:val="none" w:sz="0" w:space="0" w:color="auto"/>
        <w:right w:val="none" w:sz="0" w:space="0" w:color="auto"/>
      </w:divBdr>
    </w:div>
    <w:div w:id="1515338691">
      <w:bodyDiv w:val="1"/>
      <w:marLeft w:val="0"/>
      <w:marRight w:val="0"/>
      <w:marTop w:val="0"/>
      <w:marBottom w:val="0"/>
      <w:divBdr>
        <w:top w:val="none" w:sz="0" w:space="0" w:color="auto"/>
        <w:left w:val="none" w:sz="0" w:space="0" w:color="auto"/>
        <w:bottom w:val="none" w:sz="0" w:space="0" w:color="auto"/>
        <w:right w:val="none" w:sz="0" w:space="0" w:color="auto"/>
      </w:divBdr>
    </w:div>
    <w:div w:id="1527599146">
      <w:bodyDiv w:val="1"/>
      <w:marLeft w:val="0"/>
      <w:marRight w:val="0"/>
      <w:marTop w:val="0"/>
      <w:marBottom w:val="0"/>
      <w:divBdr>
        <w:top w:val="none" w:sz="0" w:space="0" w:color="auto"/>
        <w:left w:val="none" w:sz="0" w:space="0" w:color="auto"/>
        <w:bottom w:val="none" w:sz="0" w:space="0" w:color="auto"/>
        <w:right w:val="none" w:sz="0" w:space="0" w:color="auto"/>
      </w:divBdr>
    </w:div>
    <w:div w:id="1534223682">
      <w:bodyDiv w:val="1"/>
      <w:marLeft w:val="0"/>
      <w:marRight w:val="0"/>
      <w:marTop w:val="0"/>
      <w:marBottom w:val="0"/>
      <w:divBdr>
        <w:top w:val="none" w:sz="0" w:space="0" w:color="auto"/>
        <w:left w:val="none" w:sz="0" w:space="0" w:color="auto"/>
        <w:bottom w:val="none" w:sz="0" w:space="0" w:color="auto"/>
        <w:right w:val="none" w:sz="0" w:space="0" w:color="auto"/>
      </w:divBdr>
    </w:div>
    <w:div w:id="1538197191">
      <w:bodyDiv w:val="1"/>
      <w:marLeft w:val="0"/>
      <w:marRight w:val="0"/>
      <w:marTop w:val="0"/>
      <w:marBottom w:val="0"/>
      <w:divBdr>
        <w:top w:val="none" w:sz="0" w:space="0" w:color="auto"/>
        <w:left w:val="none" w:sz="0" w:space="0" w:color="auto"/>
        <w:bottom w:val="none" w:sz="0" w:space="0" w:color="auto"/>
        <w:right w:val="none" w:sz="0" w:space="0" w:color="auto"/>
      </w:divBdr>
    </w:div>
    <w:div w:id="1562865651">
      <w:bodyDiv w:val="1"/>
      <w:marLeft w:val="0"/>
      <w:marRight w:val="0"/>
      <w:marTop w:val="0"/>
      <w:marBottom w:val="0"/>
      <w:divBdr>
        <w:top w:val="none" w:sz="0" w:space="0" w:color="auto"/>
        <w:left w:val="none" w:sz="0" w:space="0" w:color="auto"/>
        <w:bottom w:val="none" w:sz="0" w:space="0" w:color="auto"/>
        <w:right w:val="none" w:sz="0" w:space="0" w:color="auto"/>
      </w:divBdr>
    </w:div>
    <w:div w:id="1587030105">
      <w:bodyDiv w:val="1"/>
      <w:marLeft w:val="0"/>
      <w:marRight w:val="0"/>
      <w:marTop w:val="0"/>
      <w:marBottom w:val="0"/>
      <w:divBdr>
        <w:top w:val="none" w:sz="0" w:space="0" w:color="auto"/>
        <w:left w:val="none" w:sz="0" w:space="0" w:color="auto"/>
        <w:bottom w:val="none" w:sz="0" w:space="0" w:color="auto"/>
        <w:right w:val="none" w:sz="0" w:space="0" w:color="auto"/>
      </w:divBdr>
    </w:div>
    <w:div w:id="1587227181">
      <w:bodyDiv w:val="1"/>
      <w:marLeft w:val="0"/>
      <w:marRight w:val="0"/>
      <w:marTop w:val="0"/>
      <w:marBottom w:val="0"/>
      <w:divBdr>
        <w:top w:val="none" w:sz="0" w:space="0" w:color="auto"/>
        <w:left w:val="none" w:sz="0" w:space="0" w:color="auto"/>
        <w:bottom w:val="none" w:sz="0" w:space="0" w:color="auto"/>
        <w:right w:val="none" w:sz="0" w:space="0" w:color="auto"/>
      </w:divBdr>
    </w:div>
    <w:div w:id="1591162913">
      <w:bodyDiv w:val="1"/>
      <w:marLeft w:val="0"/>
      <w:marRight w:val="0"/>
      <w:marTop w:val="0"/>
      <w:marBottom w:val="0"/>
      <w:divBdr>
        <w:top w:val="none" w:sz="0" w:space="0" w:color="auto"/>
        <w:left w:val="none" w:sz="0" w:space="0" w:color="auto"/>
        <w:bottom w:val="none" w:sz="0" w:space="0" w:color="auto"/>
        <w:right w:val="none" w:sz="0" w:space="0" w:color="auto"/>
      </w:divBdr>
    </w:div>
    <w:div w:id="1673529842">
      <w:bodyDiv w:val="1"/>
      <w:marLeft w:val="0"/>
      <w:marRight w:val="0"/>
      <w:marTop w:val="0"/>
      <w:marBottom w:val="0"/>
      <w:divBdr>
        <w:top w:val="none" w:sz="0" w:space="0" w:color="auto"/>
        <w:left w:val="none" w:sz="0" w:space="0" w:color="auto"/>
        <w:bottom w:val="none" w:sz="0" w:space="0" w:color="auto"/>
        <w:right w:val="none" w:sz="0" w:space="0" w:color="auto"/>
      </w:divBdr>
      <w:divsChild>
        <w:div w:id="617950287">
          <w:marLeft w:val="0"/>
          <w:marRight w:val="0"/>
          <w:marTop w:val="0"/>
          <w:marBottom w:val="0"/>
          <w:divBdr>
            <w:top w:val="none" w:sz="0" w:space="0" w:color="auto"/>
            <w:left w:val="none" w:sz="0" w:space="0" w:color="auto"/>
            <w:bottom w:val="none" w:sz="0" w:space="0" w:color="auto"/>
            <w:right w:val="none" w:sz="0" w:space="0" w:color="auto"/>
          </w:divBdr>
        </w:div>
      </w:divsChild>
    </w:div>
    <w:div w:id="1686441359">
      <w:bodyDiv w:val="1"/>
      <w:marLeft w:val="0"/>
      <w:marRight w:val="0"/>
      <w:marTop w:val="0"/>
      <w:marBottom w:val="0"/>
      <w:divBdr>
        <w:top w:val="none" w:sz="0" w:space="0" w:color="auto"/>
        <w:left w:val="none" w:sz="0" w:space="0" w:color="auto"/>
        <w:bottom w:val="none" w:sz="0" w:space="0" w:color="auto"/>
        <w:right w:val="none" w:sz="0" w:space="0" w:color="auto"/>
      </w:divBdr>
      <w:divsChild>
        <w:div w:id="1507402043">
          <w:marLeft w:val="0"/>
          <w:marRight w:val="0"/>
          <w:marTop w:val="0"/>
          <w:marBottom w:val="0"/>
          <w:divBdr>
            <w:top w:val="none" w:sz="0" w:space="0" w:color="auto"/>
            <w:left w:val="none" w:sz="0" w:space="0" w:color="auto"/>
            <w:bottom w:val="none" w:sz="0" w:space="0" w:color="auto"/>
            <w:right w:val="none" w:sz="0" w:space="0" w:color="auto"/>
          </w:divBdr>
        </w:div>
        <w:div w:id="1554848045">
          <w:marLeft w:val="0"/>
          <w:marRight w:val="0"/>
          <w:marTop w:val="0"/>
          <w:marBottom w:val="0"/>
          <w:divBdr>
            <w:top w:val="none" w:sz="0" w:space="0" w:color="auto"/>
            <w:left w:val="none" w:sz="0" w:space="0" w:color="auto"/>
            <w:bottom w:val="none" w:sz="0" w:space="0" w:color="auto"/>
            <w:right w:val="none" w:sz="0" w:space="0" w:color="auto"/>
          </w:divBdr>
        </w:div>
        <w:div w:id="1936017028">
          <w:marLeft w:val="0"/>
          <w:marRight w:val="0"/>
          <w:marTop w:val="0"/>
          <w:marBottom w:val="0"/>
          <w:divBdr>
            <w:top w:val="none" w:sz="0" w:space="0" w:color="auto"/>
            <w:left w:val="none" w:sz="0" w:space="0" w:color="auto"/>
            <w:bottom w:val="none" w:sz="0" w:space="0" w:color="auto"/>
            <w:right w:val="none" w:sz="0" w:space="0" w:color="auto"/>
          </w:divBdr>
        </w:div>
      </w:divsChild>
    </w:div>
    <w:div w:id="1694375474">
      <w:bodyDiv w:val="1"/>
      <w:marLeft w:val="0"/>
      <w:marRight w:val="0"/>
      <w:marTop w:val="0"/>
      <w:marBottom w:val="0"/>
      <w:divBdr>
        <w:top w:val="none" w:sz="0" w:space="0" w:color="auto"/>
        <w:left w:val="none" w:sz="0" w:space="0" w:color="auto"/>
        <w:bottom w:val="none" w:sz="0" w:space="0" w:color="auto"/>
        <w:right w:val="none" w:sz="0" w:space="0" w:color="auto"/>
      </w:divBdr>
    </w:div>
    <w:div w:id="1747918294">
      <w:bodyDiv w:val="1"/>
      <w:marLeft w:val="0"/>
      <w:marRight w:val="0"/>
      <w:marTop w:val="0"/>
      <w:marBottom w:val="0"/>
      <w:divBdr>
        <w:top w:val="none" w:sz="0" w:space="0" w:color="auto"/>
        <w:left w:val="none" w:sz="0" w:space="0" w:color="auto"/>
        <w:bottom w:val="none" w:sz="0" w:space="0" w:color="auto"/>
        <w:right w:val="none" w:sz="0" w:space="0" w:color="auto"/>
      </w:divBdr>
    </w:div>
    <w:div w:id="1749037644">
      <w:bodyDiv w:val="1"/>
      <w:marLeft w:val="0"/>
      <w:marRight w:val="0"/>
      <w:marTop w:val="0"/>
      <w:marBottom w:val="0"/>
      <w:divBdr>
        <w:top w:val="none" w:sz="0" w:space="0" w:color="auto"/>
        <w:left w:val="none" w:sz="0" w:space="0" w:color="auto"/>
        <w:bottom w:val="none" w:sz="0" w:space="0" w:color="auto"/>
        <w:right w:val="none" w:sz="0" w:space="0" w:color="auto"/>
      </w:divBdr>
      <w:divsChild>
        <w:div w:id="553540991">
          <w:marLeft w:val="0"/>
          <w:marRight w:val="0"/>
          <w:marTop w:val="0"/>
          <w:marBottom w:val="0"/>
          <w:divBdr>
            <w:top w:val="none" w:sz="0" w:space="0" w:color="auto"/>
            <w:left w:val="none" w:sz="0" w:space="0" w:color="auto"/>
            <w:bottom w:val="none" w:sz="0" w:space="0" w:color="auto"/>
            <w:right w:val="none" w:sz="0" w:space="0" w:color="auto"/>
          </w:divBdr>
        </w:div>
        <w:div w:id="1768191275">
          <w:marLeft w:val="0"/>
          <w:marRight w:val="0"/>
          <w:marTop w:val="0"/>
          <w:marBottom w:val="0"/>
          <w:divBdr>
            <w:top w:val="none" w:sz="0" w:space="0" w:color="auto"/>
            <w:left w:val="none" w:sz="0" w:space="0" w:color="auto"/>
            <w:bottom w:val="none" w:sz="0" w:space="0" w:color="auto"/>
            <w:right w:val="none" w:sz="0" w:space="0" w:color="auto"/>
          </w:divBdr>
        </w:div>
      </w:divsChild>
    </w:div>
    <w:div w:id="1775051592">
      <w:bodyDiv w:val="1"/>
      <w:marLeft w:val="0"/>
      <w:marRight w:val="0"/>
      <w:marTop w:val="0"/>
      <w:marBottom w:val="0"/>
      <w:divBdr>
        <w:top w:val="none" w:sz="0" w:space="0" w:color="auto"/>
        <w:left w:val="none" w:sz="0" w:space="0" w:color="auto"/>
        <w:bottom w:val="none" w:sz="0" w:space="0" w:color="auto"/>
        <w:right w:val="none" w:sz="0" w:space="0" w:color="auto"/>
      </w:divBdr>
    </w:div>
    <w:div w:id="1819225427">
      <w:bodyDiv w:val="1"/>
      <w:marLeft w:val="0"/>
      <w:marRight w:val="0"/>
      <w:marTop w:val="0"/>
      <w:marBottom w:val="0"/>
      <w:divBdr>
        <w:top w:val="none" w:sz="0" w:space="0" w:color="auto"/>
        <w:left w:val="none" w:sz="0" w:space="0" w:color="auto"/>
        <w:bottom w:val="none" w:sz="0" w:space="0" w:color="auto"/>
        <w:right w:val="none" w:sz="0" w:space="0" w:color="auto"/>
      </w:divBdr>
    </w:div>
    <w:div w:id="1821311216">
      <w:bodyDiv w:val="1"/>
      <w:marLeft w:val="0"/>
      <w:marRight w:val="0"/>
      <w:marTop w:val="0"/>
      <w:marBottom w:val="0"/>
      <w:divBdr>
        <w:top w:val="none" w:sz="0" w:space="0" w:color="auto"/>
        <w:left w:val="none" w:sz="0" w:space="0" w:color="auto"/>
        <w:bottom w:val="none" w:sz="0" w:space="0" w:color="auto"/>
        <w:right w:val="none" w:sz="0" w:space="0" w:color="auto"/>
      </w:divBdr>
    </w:div>
    <w:div w:id="1831360929">
      <w:bodyDiv w:val="1"/>
      <w:marLeft w:val="0"/>
      <w:marRight w:val="0"/>
      <w:marTop w:val="0"/>
      <w:marBottom w:val="0"/>
      <w:divBdr>
        <w:top w:val="none" w:sz="0" w:space="0" w:color="auto"/>
        <w:left w:val="none" w:sz="0" w:space="0" w:color="auto"/>
        <w:bottom w:val="none" w:sz="0" w:space="0" w:color="auto"/>
        <w:right w:val="none" w:sz="0" w:space="0" w:color="auto"/>
      </w:divBdr>
    </w:div>
    <w:div w:id="1843158886">
      <w:bodyDiv w:val="1"/>
      <w:marLeft w:val="0"/>
      <w:marRight w:val="0"/>
      <w:marTop w:val="0"/>
      <w:marBottom w:val="0"/>
      <w:divBdr>
        <w:top w:val="none" w:sz="0" w:space="0" w:color="auto"/>
        <w:left w:val="none" w:sz="0" w:space="0" w:color="auto"/>
        <w:bottom w:val="none" w:sz="0" w:space="0" w:color="auto"/>
        <w:right w:val="none" w:sz="0" w:space="0" w:color="auto"/>
      </w:divBdr>
    </w:div>
    <w:div w:id="1896502281">
      <w:bodyDiv w:val="1"/>
      <w:marLeft w:val="0"/>
      <w:marRight w:val="0"/>
      <w:marTop w:val="0"/>
      <w:marBottom w:val="0"/>
      <w:divBdr>
        <w:top w:val="none" w:sz="0" w:space="0" w:color="auto"/>
        <w:left w:val="none" w:sz="0" w:space="0" w:color="auto"/>
        <w:bottom w:val="none" w:sz="0" w:space="0" w:color="auto"/>
        <w:right w:val="none" w:sz="0" w:space="0" w:color="auto"/>
      </w:divBdr>
    </w:div>
    <w:div w:id="1913851060">
      <w:bodyDiv w:val="1"/>
      <w:marLeft w:val="0"/>
      <w:marRight w:val="0"/>
      <w:marTop w:val="0"/>
      <w:marBottom w:val="0"/>
      <w:divBdr>
        <w:top w:val="none" w:sz="0" w:space="0" w:color="auto"/>
        <w:left w:val="none" w:sz="0" w:space="0" w:color="auto"/>
        <w:bottom w:val="none" w:sz="0" w:space="0" w:color="auto"/>
        <w:right w:val="none" w:sz="0" w:space="0" w:color="auto"/>
      </w:divBdr>
    </w:div>
    <w:div w:id="1951432573">
      <w:bodyDiv w:val="1"/>
      <w:marLeft w:val="0"/>
      <w:marRight w:val="0"/>
      <w:marTop w:val="0"/>
      <w:marBottom w:val="0"/>
      <w:divBdr>
        <w:top w:val="none" w:sz="0" w:space="0" w:color="auto"/>
        <w:left w:val="none" w:sz="0" w:space="0" w:color="auto"/>
        <w:bottom w:val="none" w:sz="0" w:space="0" w:color="auto"/>
        <w:right w:val="none" w:sz="0" w:space="0" w:color="auto"/>
      </w:divBdr>
    </w:div>
    <w:div w:id="1980185968">
      <w:bodyDiv w:val="1"/>
      <w:marLeft w:val="0"/>
      <w:marRight w:val="0"/>
      <w:marTop w:val="0"/>
      <w:marBottom w:val="0"/>
      <w:divBdr>
        <w:top w:val="none" w:sz="0" w:space="0" w:color="auto"/>
        <w:left w:val="none" w:sz="0" w:space="0" w:color="auto"/>
        <w:bottom w:val="none" w:sz="0" w:space="0" w:color="auto"/>
        <w:right w:val="none" w:sz="0" w:space="0" w:color="auto"/>
      </w:divBdr>
      <w:divsChild>
        <w:div w:id="301663240">
          <w:marLeft w:val="0"/>
          <w:marRight w:val="0"/>
          <w:marTop w:val="0"/>
          <w:marBottom w:val="0"/>
          <w:divBdr>
            <w:top w:val="none" w:sz="0" w:space="0" w:color="auto"/>
            <w:left w:val="none" w:sz="0" w:space="0" w:color="auto"/>
            <w:bottom w:val="none" w:sz="0" w:space="0" w:color="auto"/>
            <w:right w:val="none" w:sz="0" w:space="0" w:color="auto"/>
          </w:divBdr>
        </w:div>
        <w:div w:id="854224810">
          <w:marLeft w:val="0"/>
          <w:marRight w:val="0"/>
          <w:marTop w:val="0"/>
          <w:marBottom w:val="0"/>
          <w:divBdr>
            <w:top w:val="none" w:sz="0" w:space="0" w:color="auto"/>
            <w:left w:val="none" w:sz="0" w:space="0" w:color="auto"/>
            <w:bottom w:val="none" w:sz="0" w:space="0" w:color="auto"/>
            <w:right w:val="none" w:sz="0" w:space="0" w:color="auto"/>
          </w:divBdr>
        </w:div>
        <w:div w:id="1604607893">
          <w:marLeft w:val="0"/>
          <w:marRight w:val="0"/>
          <w:marTop w:val="0"/>
          <w:marBottom w:val="0"/>
          <w:divBdr>
            <w:top w:val="none" w:sz="0" w:space="0" w:color="auto"/>
            <w:left w:val="none" w:sz="0" w:space="0" w:color="auto"/>
            <w:bottom w:val="none" w:sz="0" w:space="0" w:color="auto"/>
            <w:right w:val="none" w:sz="0" w:space="0" w:color="auto"/>
          </w:divBdr>
        </w:div>
        <w:div w:id="2075395175">
          <w:marLeft w:val="0"/>
          <w:marRight w:val="0"/>
          <w:marTop w:val="0"/>
          <w:marBottom w:val="0"/>
          <w:divBdr>
            <w:top w:val="none" w:sz="0" w:space="0" w:color="auto"/>
            <w:left w:val="none" w:sz="0" w:space="0" w:color="auto"/>
            <w:bottom w:val="none" w:sz="0" w:space="0" w:color="auto"/>
            <w:right w:val="none" w:sz="0" w:space="0" w:color="auto"/>
          </w:divBdr>
        </w:div>
        <w:div w:id="2094087406">
          <w:marLeft w:val="0"/>
          <w:marRight w:val="0"/>
          <w:marTop w:val="0"/>
          <w:marBottom w:val="0"/>
          <w:divBdr>
            <w:top w:val="none" w:sz="0" w:space="0" w:color="auto"/>
            <w:left w:val="none" w:sz="0" w:space="0" w:color="auto"/>
            <w:bottom w:val="none" w:sz="0" w:space="0" w:color="auto"/>
            <w:right w:val="none" w:sz="0" w:space="0" w:color="auto"/>
          </w:divBdr>
        </w:div>
      </w:divsChild>
    </w:div>
    <w:div w:id="2061587317">
      <w:bodyDiv w:val="1"/>
      <w:marLeft w:val="0"/>
      <w:marRight w:val="0"/>
      <w:marTop w:val="0"/>
      <w:marBottom w:val="0"/>
      <w:divBdr>
        <w:top w:val="none" w:sz="0" w:space="0" w:color="auto"/>
        <w:left w:val="none" w:sz="0" w:space="0" w:color="auto"/>
        <w:bottom w:val="none" w:sz="0" w:space="0" w:color="auto"/>
        <w:right w:val="none" w:sz="0" w:space="0" w:color="auto"/>
      </w:divBdr>
    </w:div>
    <w:div w:id="2066027068">
      <w:bodyDiv w:val="1"/>
      <w:marLeft w:val="0"/>
      <w:marRight w:val="0"/>
      <w:marTop w:val="0"/>
      <w:marBottom w:val="0"/>
      <w:divBdr>
        <w:top w:val="none" w:sz="0" w:space="0" w:color="auto"/>
        <w:left w:val="none" w:sz="0" w:space="0" w:color="auto"/>
        <w:bottom w:val="none" w:sz="0" w:space="0" w:color="auto"/>
        <w:right w:val="none" w:sz="0" w:space="0" w:color="auto"/>
      </w:divBdr>
    </w:div>
    <w:div w:id="2080595335">
      <w:bodyDiv w:val="1"/>
      <w:marLeft w:val="0"/>
      <w:marRight w:val="0"/>
      <w:marTop w:val="0"/>
      <w:marBottom w:val="0"/>
      <w:divBdr>
        <w:top w:val="none" w:sz="0" w:space="0" w:color="auto"/>
        <w:left w:val="none" w:sz="0" w:space="0" w:color="auto"/>
        <w:bottom w:val="none" w:sz="0" w:space="0" w:color="auto"/>
        <w:right w:val="none" w:sz="0" w:space="0" w:color="auto"/>
      </w:divBdr>
      <w:divsChild>
        <w:div w:id="1058742153">
          <w:marLeft w:val="0"/>
          <w:marRight w:val="0"/>
          <w:marTop w:val="0"/>
          <w:marBottom w:val="0"/>
          <w:divBdr>
            <w:top w:val="none" w:sz="0" w:space="0" w:color="auto"/>
            <w:left w:val="none" w:sz="0" w:space="0" w:color="auto"/>
            <w:bottom w:val="none" w:sz="0" w:space="0" w:color="auto"/>
            <w:right w:val="none" w:sz="0" w:space="0" w:color="auto"/>
          </w:divBdr>
        </w:div>
        <w:div w:id="1432119593">
          <w:marLeft w:val="0"/>
          <w:marRight w:val="0"/>
          <w:marTop w:val="0"/>
          <w:marBottom w:val="0"/>
          <w:divBdr>
            <w:top w:val="none" w:sz="0" w:space="0" w:color="auto"/>
            <w:left w:val="none" w:sz="0" w:space="0" w:color="auto"/>
            <w:bottom w:val="none" w:sz="0" w:space="0" w:color="auto"/>
            <w:right w:val="none" w:sz="0" w:space="0" w:color="auto"/>
          </w:divBdr>
        </w:div>
        <w:div w:id="2105609829">
          <w:marLeft w:val="0"/>
          <w:marRight w:val="0"/>
          <w:marTop w:val="0"/>
          <w:marBottom w:val="0"/>
          <w:divBdr>
            <w:top w:val="none" w:sz="0" w:space="0" w:color="auto"/>
            <w:left w:val="none" w:sz="0" w:space="0" w:color="auto"/>
            <w:bottom w:val="none" w:sz="0" w:space="0" w:color="auto"/>
            <w:right w:val="none" w:sz="0" w:space="0" w:color="auto"/>
          </w:divBdr>
        </w:div>
      </w:divsChild>
    </w:div>
    <w:div w:id="2084527890">
      <w:bodyDiv w:val="1"/>
      <w:marLeft w:val="0"/>
      <w:marRight w:val="0"/>
      <w:marTop w:val="0"/>
      <w:marBottom w:val="0"/>
      <w:divBdr>
        <w:top w:val="none" w:sz="0" w:space="0" w:color="auto"/>
        <w:left w:val="none" w:sz="0" w:space="0" w:color="auto"/>
        <w:bottom w:val="none" w:sz="0" w:space="0" w:color="auto"/>
        <w:right w:val="none" w:sz="0" w:space="0" w:color="auto"/>
      </w:divBdr>
    </w:div>
    <w:div w:id="2095782310">
      <w:bodyDiv w:val="1"/>
      <w:marLeft w:val="0"/>
      <w:marRight w:val="0"/>
      <w:marTop w:val="0"/>
      <w:marBottom w:val="0"/>
      <w:divBdr>
        <w:top w:val="none" w:sz="0" w:space="0" w:color="auto"/>
        <w:left w:val="none" w:sz="0" w:space="0" w:color="auto"/>
        <w:bottom w:val="none" w:sz="0" w:space="0" w:color="auto"/>
        <w:right w:val="none" w:sz="0" w:space="0" w:color="auto"/>
      </w:divBdr>
    </w:div>
    <w:div w:id="2122676686">
      <w:bodyDiv w:val="1"/>
      <w:marLeft w:val="0"/>
      <w:marRight w:val="0"/>
      <w:marTop w:val="0"/>
      <w:marBottom w:val="0"/>
      <w:divBdr>
        <w:top w:val="none" w:sz="0" w:space="0" w:color="auto"/>
        <w:left w:val="none" w:sz="0" w:space="0" w:color="auto"/>
        <w:bottom w:val="none" w:sz="0" w:space="0" w:color="auto"/>
        <w:right w:val="none" w:sz="0" w:space="0" w:color="auto"/>
      </w:divBdr>
    </w:div>
    <w:div w:id="2135365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eriodicos.capes.gov.b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hyperlink" Target="https://theanswerisfortytwo.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ANE</b:Tag>
    <b:SourceType>JournalArticle</b:SourceType>
    <b:Guid>{E8A8FA74-3C64-4FDF-8231-3B72C223B8E6}</b:Guid>
    <b:Title>ANEXO B - PP-2EP-00006 - Operações de transferência de petróleo de F(P)SOs do E&amp;P para navios aliviadores dotados de sistema de posicionamento dinâmico</b:Title>
    <b:RefOrder>1</b:RefOrder>
  </b:Source>
  <b:Source>
    <b:Tag>Pet</b:Tag>
    <b:SourceType>Report</b:SourceType>
    <b:Guid>{7579A462-FC58-43CA-AA0C-549FE5A892EB}</b:Guid>
    <b:Author>
      <b:Author>
        <b:NameList>
          <b:Person>
            <b:Last>Petrobras</b:Last>
          </b:Person>
        </b:NameList>
      </b:Author>
    </b:Author>
    <b:Title>Novo setor de alívio de FPSO em SMS para Bacia de Santos e Campos, Relatório Parcial</b:Title>
    <b:Year>2014</b:Year>
    <b:Publisher>RT TEO 127/2014</b:Publisher>
    <b:City>Rio de Janeiro</b:City>
    <b:RefOrder>2</b:RefOrder>
  </b:Source>
  <b:Source>
    <b:Tag>EPU</b:Tag>
    <b:SourceType>Book</b:SourceType>
    <b:Guid>{50634DF4-F0B1-4B14-87B7-E04D2FCF8424}</b:Guid>
    <b:Author>
      <b:Author>
        <b:NameList>
          <b:Person>
            <b:Last>EPUSP</b:Last>
          </b:Person>
        </b:NameList>
      </b:Author>
    </b:Author>
    <b:Title>Relatório 06 - Ferramentas Numérico-Experimentais para Análise de Operações de Alívio e Sistema de Posicionamento Dinâmico</b:Title>
    <b:Year>2015</b:Year>
    <b:City>Tanque de Provas Numérico, Escola Politécnica da Universidade de São Paulo</b:City>
    <b:Publisher>São Paulo</b:Publisher>
    <b:RefOrder>3</b:RefOrder>
  </b:Source>
  <b:Source>
    <b:Tag>EPU11</b:Tag>
    <b:SourceType>Report</b:SourceType>
    <b:Guid>{4B4FC163-D2C0-4D4F-AA4D-2D7EF9A5E6A0}</b:Guid>
    <b:Author>
      <b:Author>
        <b:NameList>
          <b:Person>
            <b:Last>EPUSP</b:Last>
          </b:Person>
        </b:NameList>
      </b:Author>
    </b:Author>
    <b:Title>Relatório 02 - Ferramentas Numérico-Experimentais para Análise de Operações de Alívio e Sistema de Posicionamento Dinâmico</b:Title>
    <b:Year>2011</b:Year>
    <b:City>São Paulo</b:City>
    <b:Publisher>Tanque de Provas Numérico, Escola Politécnica da Universidade de São Paulo</b:Publisher>
    <b:RefOrder>4</b:RefOrder>
  </b:Source>
</b:Sources>
</file>

<file path=customXml/itemProps1.xml><?xml version="1.0" encoding="utf-8"?>
<ds:datastoreItem xmlns:ds="http://schemas.openxmlformats.org/officeDocument/2006/customXml" ds:itemID="{19F3E5CC-53FA-423C-A718-2597E161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7585</Words>
  <Characters>40962</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Maycon Franco</dc:creator>
  <cp:keywords/>
  <dc:description/>
  <cp:lastModifiedBy>...</cp:lastModifiedBy>
  <cp:revision>15</cp:revision>
  <cp:lastPrinted>2018-05-11T14:44:00Z</cp:lastPrinted>
  <dcterms:created xsi:type="dcterms:W3CDTF">2019-04-03T15:01:00Z</dcterms:created>
  <dcterms:modified xsi:type="dcterms:W3CDTF">2019-04-11T17:54:00Z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7e3fdbc0-c41e-3159-8c6d-4b50e7bdbb44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